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77BE" w:rsidRPr="003748A9" w:rsidRDefault="009177BE" w:rsidP="009177BE">
      <w:pPr>
        <w:pStyle w:val="Oaeno"/>
        <w:jc w:val="center"/>
        <w:rPr>
          <w:rFonts w:ascii="Times New Roman" w:hAnsi="Times New Roman"/>
          <w:b/>
          <w:sz w:val="28"/>
          <w:lang w:val="kk-KZ"/>
        </w:rPr>
      </w:pPr>
      <w:r w:rsidRPr="003748A9">
        <w:rPr>
          <w:rFonts w:ascii="Times New Roman" w:hAnsi="Times New Roman"/>
          <w:b/>
          <w:sz w:val="28"/>
          <w:lang w:val="kk-KZ"/>
        </w:rPr>
        <w:t>1.3 Радиоактивті ыдырау. Ядролық реакциялар</w:t>
      </w:r>
    </w:p>
    <w:p w:rsidR="009177BE" w:rsidRPr="00B22BDB" w:rsidRDefault="009177BE" w:rsidP="009177BE">
      <w:pPr>
        <w:pStyle w:val="Oaeno"/>
        <w:ind w:firstLine="709"/>
        <w:jc w:val="both"/>
        <w:rPr>
          <w:rFonts w:ascii="Times New Roman" w:hAnsi="Times New Roman"/>
          <w:sz w:val="28"/>
          <w:lang w:val="kk-KZ"/>
        </w:rPr>
      </w:pPr>
      <w:r w:rsidRPr="00B22BDB">
        <w:rPr>
          <w:rFonts w:ascii="Times New Roman" w:hAnsi="Times New Roman"/>
          <w:sz w:val="28"/>
          <w:lang w:val="kk-KZ"/>
        </w:rPr>
        <w:t xml:space="preserve">     </w:t>
      </w:r>
    </w:p>
    <w:p w:rsidR="009177BE" w:rsidRPr="00B22BDB" w:rsidRDefault="009177BE" w:rsidP="009177BE">
      <w:pPr>
        <w:pStyle w:val="Oaeno"/>
        <w:ind w:firstLine="709"/>
        <w:jc w:val="both"/>
        <w:rPr>
          <w:rFonts w:ascii="Times New Roman CYR" w:hAnsi="Times New Roman CYR"/>
          <w:sz w:val="28"/>
          <w:lang w:val="kk-KZ"/>
        </w:rPr>
      </w:pPr>
      <w:r w:rsidRPr="00234B89">
        <w:rPr>
          <w:rFonts w:ascii="Times New Roman CYR" w:hAnsi="Times New Roman CYR"/>
          <w:sz w:val="28"/>
          <w:lang w:val="kk-KZ"/>
        </w:rPr>
        <w:t xml:space="preserve">1902 </w:t>
      </w:r>
      <w:r w:rsidRPr="00B22BDB">
        <w:rPr>
          <w:rFonts w:ascii="Times New Roman CYR" w:hAnsi="Times New Roman CYR"/>
          <w:sz w:val="28"/>
          <w:lang w:val="kk-KZ"/>
        </w:rPr>
        <w:t>жылы</w:t>
      </w:r>
      <w:r w:rsidRPr="00234B89">
        <w:rPr>
          <w:rFonts w:ascii="Times New Roman CYR" w:hAnsi="Times New Roman CYR"/>
          <w:sz w:val="28"/>
          <w:lang w:val="kk-KZ"/>
        </w:rPr>
        <w:t xml:space="preserve"> Резерфорд </w:t>
      </w:r>
      <w:r w:rsidRPr="00B22BDB">
        <w:rPr>
          <w:rFonts w:ascii="Times New Roman CYR" w:hAnsi="Times New Roman CYR"/>
          <w:sz w:val="28"/>
          <w:lang w:val="kk-KZ"/>
        </w:rPr>
        <w:t xml:space="preserve">радиоактивті ыдырау кезінде ядролық өзара әсерлесу болады да, нәтижесінде бір атом басқа атомға айналатындығын дәлелдеді. </w:t>
      </w:r>
    </w:p>
    <w:p w:rsidR="009177BE" w:rsidRPr="00B22BDB" w:rsidRDefault="009177BE" w:rsidP="009177BE">
      <w:pPr>
        <w:pStyle w:val="Oaeno"/>
        <w:ind w:firstLine="709"/>
        <w:jc w:val="both"/>
        <w:rPr>
          <w:rFonts w:ascii="Times New Roman" w:hAnsi="Times New Roman"/>
          <w:sz w:val="28"/>
          <w:lang w:val="kk-KZ"/>
        </w:rPr>
      </w:pPr>
      <w:r w:rsidRPr="00234B89">
        <w:rPr>
          <w:rFonts w:ascii="Times New Roman CYR" w:hAnsi="Times New Roman CYR"/>
          <w:b/>
          <w:sz w:val="28"/>
          <w:lang w:val="kk-KZ"/>
        </w:rPr>
        <w:t>Радиоактив</w:t>
      </w:r>
      <w:r w:rsidRPr="00B22BDB">
        <w:rPr>
          <w:rFonts w:ascii="Times New Roman CYR" w:hAnsi="Times New Roman CYR"/>
          <w:b/>
          <w:sz w:val="28"/>
          <w:lang w:val="kk-KZ"/>
        </w:rPr>
        <w:t xml:space="preserve">ті ыдырау </w:t>
      </w:r>
      <w:r w:rsidRPr="00234B89">
        <w:rPr>
          <w:rFonts w:ascii="Times New Roman CYR" w:hAnsi="Times New Roman CYR"/>
          <w:sz w:val="28"/>
          <w:lang w:val="kk-KZ"/>
        </w:rPr>
        <w:t xml:space="preserve">– </w:t>
      </w:r>
      <w:r w:rsidRPr="00B22BDB">
        <w:rPr>
          <w:rFonts w:ascii="Times New Roman CYR" w:hAnsi="Times New Roman CYR"/>
          <w:sz w:val="28"/>
          <w:lang w:val="kk-KZ"/>
        </w:rPr>
        <w:t xml:space="preserve">кейбір ядролардың (радиоактивті) өздігінен </w:t>
      </w:r>
      <w:r w:rsidRPr="00234B89">
        <w:rPr>
          <w:rFonts w:ascii="Times New Roman CYR" w:hAnsi="Times New Roman CYR"/>
          <w:sz w:val="28"/>
          <w:lang w:val="kk-KZ"/>
        </w:rPr>
        <w:t>(спонтанно)</w:t>
      </w:r>
      <w:r w:rsidRPr="00B22BDB">
        <w:rPr>
          <w:rFonts w:ascii="Times New Roman CYR" w:hAnsi="Times New Roman CYR"/>
          <w:sz w:val="28"/>
          <w:lang w:val="kk-KZ"/>
        </w:rPr>
        <w:t xml:space="preserve"> әртүрлі бөлшектерді шығару арқылы басқа ядроларға айналу құбылысы.</w:t>
      </w:r>
      <w:r w:rsidRPr="00234B89">
        <w:rPr>
          <w:rFonts w:ascii="Times New Roman CYR" w:hAnsi="Times New Roman CYR"/>
          <w:sz w:val="28"/>
          <w:lang w:val="kk-KZ"/>
        </w:rPr>
        <w:t xml:space="preserve"> </w:t>
      </w:r>
      <w:r w:rsidRPr="00B22BDB">
        <w:rPr>
          <w:rFonts w:ascii="Times New Roman CYR" w:hAnsi="Times New Roman CYR"/>
          <w:sz w:val="28"/>
          <w:lang w:val="kk-KZ"/>
        </w:rPr>
        <w:t xml:space="preserve">Радиоактивті ядролар табиғи және жасанды деп бөлінеді. Барлық табиғи радиоактивті ядролар үш радиоактивті тізбекке (үйіріне) жатады, олардың тегінің бастаушылары мына нуклидтер </w:t>
      </w:r>
      <w:r w:rsidRPr="00B22BDB">
        <w:rPr>
          <w:rFonts w:ascii="Times New Roman" w:hAnsi="Times New Roman"/>
          <w:position w:val="-12"/>
        </w:rPr>
        <w:object w:dxaOrig="66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21.75pt" o:ole="">
            <v:imagedata r:id="rId5" o:title=""/>
          </v:shape>
          <o:OLEObject Type="Embed" ProgID="Equation.3" ShapeID="_x0000_i1025" DrawAspect="Content" ObjectID="_1621251366" r:id="rId6"/>
        </w:object>
      </w:r>
      <w:r w:rsidRPr="00B22BDB">
        <w:rPr>
          <w:rFonts w:ascii="Times New Roman" w:hAnsi="Times New Roman"/>
          <w:sz w:val="28"/>
          <w:lang w:val="kk-KZ"/>
        </w:rPr>
        <w:t xml:space="preserve">,  </w:t>
      </w:r>
      <w:r w:rsidRPr="00B22BDB">
        <w:rPr>
          <w:rFonts w:ascii="Times New Roman" w:hAnsi="Times New Roman"/>
          <w:position w:val="-12"/>
        </w:rPr>
        <w:object w:dxaOrig="580" w:dyaOrig="440">
          <v:shape id="_x0000_i1026" type="#_x0000_t75" style="width:29.25pt;height:21.75pt" o:ole="">
            <v:imagedata r:id="rId7" o:title=""/>
          </v:shape>
          <o:OLEObject Type="Embed" ProgID="Equation.3" ShapeID="_x0000_i1026" DrawAspect="Content" ObjectID="_1621251367" r:id="rId8"/>
        </w:object>
      </w:r>
      <w:r w:rsidRPr="00B22BDB">
        <w:rPr>
          <w:rFonts w:ascii="Times New Roman" w:hAnsi="Times New Roman"/>
          <w:sz w:val="28"/>
          <w:lang w:val="kk-KZ"/>
        </w:rPr>
        <w:t xml:space="preserve">,  </w:t>
      </w:r>
      <w:r w:rsidRPr="00B22BDB">
        <w:rPr>
          <w:rFonts w:ascii="Times New Roman" w:hAnsi="Times New Roman"/>
          <w:position w:val="-12"/>
        </w:rPr>
        <w:object w:dxaOrig="580" w:dyaOrig="440">
          <v:shape id="_x0000_i1027" type="#_x0000_t75" style="width:29.25pt;height:21.75pt" o:ole="">
            <v:imagedata r:id="rId9" o:title=""/>
          </v:shape>
          <o:OLEObject Type="Embed" ProgID="Equation.3" ShapeID="_x0000_i1027" DrawAspect="Content" ObjectID="_1621251368" r:id="rId10"/>
        </w:object>
      </w:r>
      <w:r w:rsidRPr="00B22BDB">
        <w:rPr>
          <w:rFonts w:ascii="Times New Roman" w:hAnsi="Times New Roman"/>
          <w:sz w:val="28"/>
          <w:lang w:val="kk-KZ"/>
        </w:rPr>
        <w:t xml:space="preserve"> болып табылады. </w:t>
      </w:r>
    </w:p>
    <w:p w:rsidR="009177BE" w:rsidRPr="00234B89" w:rsidRDefault="009177BE" w:rsidP="009177BE">
      <w:pPr>
        <w:pStyle w:val="Oaeno"/>
        <w:ind w:firstLine="709"/>
        <w:jc w:val="both"/>
        <w:rPr>
          <w:rFonts w:ascii="Times New Roman CYR" w:hAnsi="Times New Roman CYR"/>
          <w:sz w:val="28"/>
          <w:lang w:val="kk-KZ"/>
        </w:rPr>
      </w:pPr>
      <w:r w:rsidRPr="00B22BDB">
        <w:rPr>
          <w:rFonts w:ascii="Times New Roman" w:hAnsi="Times New Roman"/>
          <w:sz w:val="28"/>
          <w:lang w:val="kk-KZ"/>
        </w:rPr>
        <w:t xml:space="preserve">Көптеген радиоактивті нуклидтер ядролық реакциялардың нәтижесінде ядроның құрамындағы өзгерістердің туындауынан болады, сондықтан оларды </w:t>
      </w:r>
      <w:r w:rsidRPr="00B22BDB">
        <w:rPr>
          <w:rFonts w:ascii="Times New Roman" w:hAnsi="Times New Roman"/>
          <w:b/>
          <w:sz w:val="28"/>
          <w:lang w:val="kk-KZ"/>
        </w:rPr>
        <w:t>жасанды радиоактивті ядролар</w:t>
      </w:r>
      <w:r w:rsidRPr="00B22BDB">
        <w:rPr>
          <w:rFonts w:ascii="Times New Roman" w:hAnsi="Times New Roman"/>
          <w:sz w:val="28"/>
          <w:lang w:val="kk-KZ"/>
        </w:rPr>
        <w:t xml:space="preserve"> деп атайды.</w:t>
      </w:r>
      <w:r w:rsidRPr="00B22BDB">
        <w:rPr>
          <w:rFonts w:ascii="Times New Roman CYR" w:hAnsi="Times New Roman CYR"/>
          <w:sz w:val="28"/>
          <w:lang w:val="kk-KZ"/>
        </w:rPr>
        <w:t xml:space="preserve"> Табиғи және жасанды радиоактивті ядролар бір-бірінен тек шығу тегімен ерекшелінеді, ал оладрдың радиоактивті ыдырауы тек бір заңдылықтарға бағынады.  </w:t>
      </w:r>
    </w:p>
    <w:p w:rsidR="009177BE" w:rsidRPr="00234B89" w:rsidRDefault="009177BE" w:rsidP="009177BE">
      <w:pPr>
        <w:pStyle w:val="Oaeno"/>
        <w:ind w:firstLine="709"/>
        <w:jc w:val="both"/>
        <w:rPr>
          <w:rFonts w:ascii="Times New Roman CYR" w:hAnsi="Times New Roman CYR"/>
          <w:sz w:val="28"/>
          <w:lang w:val="kk-KZ"/>
        </w:rPr>
      </w:pPr>
      <w:r w:rsidRPr="00234B89">
        <w:rPr>
          <w:rFonts w:ascii="Times New Roman CYR" w:hAnsi="Times New Roman CYR"/>
          <w:sz w:val="28"/>
          <w:lang w:val="kk-KZ"/>
        </w:rPr>
        <w:t>Радиоактив</w:t>
      </w:r>
      <w:r w:rsidRPr="00B22BDB">
        <w:rPr>
          <w:rFonts w:ascii="Times New Roman CYR" w:hAnsi="Times New Roman CYR"/>
          <w:sz w:val="28"/>
          <w:lang w:val="kk-KZ"/>
        </w:rPr>
        <w:t>ті ыдырау мына теңдеу күйінде жазылады</w:t>
      </w:r>
      <w:r>
        <w:rPr>
          <w:rFonts w:ascii="Times New Roman CYR" w:hAnsi="Times New Roman CYR"/>
          <w:sz w:val="28"/>
          <w:lang w:val="kk-KZ"/>
        </w:rPr>
        <w:t xml:space="preserve"> (1.5)</w:t>
      </w:r>
      <w:r w:rsidRPr="00B22BDB">
        <w:rPr>
          <w:rFonts w:ascii="Times New Roman CYR" w:hAnsi="Times New Roman CYR"/>
          <w:sz w:val="28"/>
          <w:lang w:val="kk-KZ"/>
        </w:rPr>
        <w:t xml:space="preserve">: </w:t>
      </w:r>
    </w:p>
    <w:p w:rsidR="009177BE" w:rsidRPr="00234B89" w:rsidRDefault="009177BE" w:rsidP="009177BE">
      <w:pPr>
        <w:pStyle w:val="Oaeno"/>
        <w:ind w:firstLine="709"/>
        <w:jc w:val="both"/>
        <w:rPr>
          <w:rFonts w:ascii="Times New Roman CYR" w:hAnsi="Times New Roman CYR"/>
          <w:sz w:val="28"/>
          <w:lang w:val="kk-KZ"/>
        </w:rPr>
      </w:pPr>
    </w:p>
    <w:p w:rsidR="009177BE" w:rsidRPr="001E538E" w:rsidRDefault="009177BE" w:rsidP="009177BE">
      <w:pPr>
        <w:pStyle w:val="Oaeno"/>
        <w:tabs>
          <w:tab w:val="left" w:pos="9360"/>
        </w:tabs>
        <w:ind w:firstLine="709"/>
        <w:jc w:val="center"/>
        <w:rPr>
          <w:rFonts w:ascii="Times New Roman CYR" w:hAnsi="Times New Roman CYR"/>
          <w:sz w:val="28"/>
          <w:lang w:val="kk-KZ"/>
        </w:rPr>
      </w:pPr>
      <w:r>
        <w:rPr>
          <w:rFonts w:ascii="Times New Roman" w:hAnsi="Times New Roman"/>
          <w:sz w:val="28"/>
          <w:lang w:val="kk-KZ"/>
        </w:rPr>
        <w:t xml:space="preserve">              </w:t>
      </w:r>
      <w:r w:rsidRPr="00234B89">
        <w:rPr>
          <w:rFonts w:ascii="Times New Roman" w:hAnsi="Times New Roman"/>
          <w:sz w:val="28"/>
          <w:lang w:val="kk-KZ"/>
        </w:rPr>
        <w:t xml:space="preserve">      </w:t>
      </w:r>
      <w:r>
        <w:rPr>
          <w:rFonts w:ascii="Times New Roman" w:hAnsi="Times New Roman"/>
          <w:sz w:val="28"/>
          <w:lang w:val="kk-KZ"/>
        </w:rPr>
        <w:t xml:space="preserve">   </w:t>
      </w:r>
      <w:r w:rsidRPr="00B22BDB">
        <w:rPr>
          <w:rFonts w:ascii="Times New Roman" w:hAnsi="Times New Roman"/>
          <w:position w:val="-18"/>
        </w:rPr>
        <w:object w:dxaOrig="1700" w:dyaOrig="499">
          <v:shape id="_x0000_i1028" type="#_x0000_t75" style="width:84.75pt;height:24pt" o:ole="">
            <v:imagedata r:id="rId11" o:title=""/>
          </v:shape>
          <o:OLEObject Type="Embed" ProgID="Equation.3" ShapeID="_x0000_i1028" DrawAspect="Content" ObjectID="_1621251369" r:id="rId12"/>
        </w:object>
      </w:r>
      <w:r w:rsidRPr="001E538E">
        <w:rPr>
          <w:rFonts w:ascii="Times New Roman" w:hAnsi="Times New Roman"/>
          <w:sz w:val="28"/>
          <w:lang w:val="kk-KZ"/>
        </w:rPr>
        <w:t>,</w:t>
      </w:r>
      <w:r w:rsidRPr="001E538E">
        <w:rPr>
          <w:rFonts w:ascii="Times New Roman CYR" w:hAnsi="Times New Roman CYR"/>
          <w:sz w:val="28"/>
          <w:lang w:val="kk-KZ"/>
        </w:rPr>
        <w:t xml:space="preserve">                    </w:t>
      </w:r>
      <w:r>
        <w:rPr>
          <w:rFonts w:ascii="Times New Roman CYR" w:hAnsi="Times New Roman CYR"/>
          <w:sz w:val="28"/>
          <w:lang w:val="kk-KZ"/>
        </w:rPr>
        <w:t xml:space="preserve"> (1.5</w:t>
      </w:r>
      <w:r w:rsidRPr="001E538E">
        <w:rPr>
          <w:rFonts w:ascii="Times New Roman CYR" w:hAnsi="Times New Roman CYR"/>
          <w:sz w:val="28"/>
          <w:lang w:val="kk-KZ"/>
        </w:rPr>
        <w:t xml:space="preserve">)   </w:t>
      </w:r>
    </w:p>
    <w:p w:rsidR="009177BE" w:rsidRPr="001E538E" w:rsidRDefault="009177BE" w:rsidP="009177BE">
      <w:pPr>
        <w:pStyle w:val="Oaeno"/>
        <w:ind w:firstLine="709"/>
        <w:jc w:val="both"/>
        <w:rPr>
          <w:rFonts w:ascii="Times New Roman CYR" w:hAnsi="Times New Roman CYR"/>
          <w:sz w:val="28"/>
          <w:lang w:val="kk-KZ"/>
        </w:rPr>
      </w:pPr>
    </w:p>
    <w:p w:rsidR="009177BE" w:rsidRPr="001E538E"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мұндағы</w:t>
      </w:r>
      <w:r w:rsidRPr="001E538E">
        <w:rPr>
          <w:rFonts w:ascii="Times New Roman CYR" w:hAnsi="Times New Roman CYR"/>
          <w:sz w:val="28"/>
          <w:lang w:val="kk-KZ"/>
        </w:rPr>
        <w:t xml:space="preserve"> </w:t>
      </w:r>
      <w:r w:rsidRPr="00B22BDB">
        <w:rPr>
          <w:rFonts w:ascii="Times New Roman" w:hAnsi="Times New Roman"/>
          <w:position w:val="-18"/>
        </w:rPr>
        <w:object w:dxaOrig="540" w:dyaOrig="499">
          <v:shape id="_x0000_i1029" type="#_x0000_t75" style="width:27pt;height:24pt" o:ole="">
            <v:imagedata r:id="rId13" o:title=""/>
          </v:shape>
          <o:OLEObject Type="Embed" ProgID="Equation.3" ShapeID="_x0000_i1029" DrawAspect="Content" ObjectID="_1621251370" r:id="rId14"/>
        </w:object>
      </w:r>
      <w:r w:rsidRPr="001E538E">
        <w:rPr>
          <w:rFonts w:ascii="Times New Roman CYR" w:hAnsi="Times New Roman CYR"/>
          <w:sz w:val="28"/>
          <w:lang w:val="kk-KZ"/>
        </w:rPr>
        <w:t xml:space="preserve"> - </w:t>
      </w:r>
      <w:r w:rsidRPr="00B22BDB">
        <w:rPr>
          <w:rFonts w:ascii="Times New Roman CYR" w:hAnsi="Times New Roman CYR"/>
          <w:sz w:val="28"/>
          <w:lang w:val="kk-KZ"/>
        </w:rPr>
        <w:t>бастапқы</w:t>
      </w:r>
      <w:r w:rsidRPr="001E538E">
        <w:rPr>
          <w:rFonts w:ascii="Times New Roman CYR" w:hAnsi="Times New Roman CYR"/>
          <w:sz w:val="28"/>
          <w:lang w:val="kk-KZ"/>
        </w:rPr>
        <w:t xml:space="preserve"> (</w:t>
      </w:r>
      <w:r w:rsidRPr="00B22BDB">
        <w:rPr>
          <w:rFonts w:ascii="Times New Roman CYR" w:hAnsi="Times New Roman CYR"/>
          <w:sz w:val="28"/>
          <w:lang w:val="kk-KZ"/>
        </w:rPr>
        <w:t>аналық</w:t>
      </w:r>
      <w:r w:rsidRPr="001E538E">
        <w:rPr>
          <w:rFonts w:ascii="Times New Roman CYR" w:hAnsi="Times New Roman CYR"/>
          <w:sz w:val="28"/>
          <w:lang w:val="kk-KZ"/>
        </w:rPr>
        <w:t>) радиоактив</w:t>
      </w:r>
      <w:r w:rsidRPr="00B22BDB">
        <w:rPr>
          <w:rFonts w:ascii="Times New Roman CYR" w:hAnsi="Times New Roman CYR"/>
          <w:sz w:val="28"/>
          <w:lang w:val="kk-KZ"/>
        </w:rPr>
        <w:t>ті ядро</w:t>
      </w:r>
      <w:r w:rsidRPr="001E538E">
        <w:rPr>
          <w:rFonts w:ascii="Times New Roman CYR" w:hAnsi="Times New Roman CYR"/>
          <w:sz w:val="28"/>
          <w:lang w:val="kk-KZ"/>
        </w:rPr>
        <w:t>;</w:t>
      </w:r>
    </w:p>
    <w:p w:rsidR="009177BE" w:rsidRPr="001E538E" w:rsidRDefault="009177BE" w:rsidP="009177BE">
      <w:pPr>
        <w:pStyle w:val="Oaeno"/>
        <w:ind w:firstLine="709"/>
        <w:jc w:val="both"/>
        <w:rPr>
          <w:rFonts w:ascii="Times New Roman CYR" w:hAnsi="Times New Roman CYR"/>
          <w:sz w:val="28"/>
          <w:lang w:val="kk-KZ"/>
        </w:rPr>
      </w:pPr>
      <w:r w:rsidRPr="00B22BDB">
        <w:rPr>
          <w:rFonts w:ascii="Times New Roman" w:hAnsi="Times New Roman"/>
          <w:position w:val="-18"/>
        </w:rPr>
        <w:object w:dxaOrig="480" w:dyaOrig="499">
          <v:shape id="_x0000_i1030" type="#_x0000_t75" style="width:24pt;height:24pt" o:ole="">
            <v:imagedata r:id="rId15" o:title=""/>
          </v:shape>
          <o:OLEObject Type="Embed" ProgID="Equation.3" ShapeID="_x0000_i1030" DrawAspect="Content" ObjectID="_1621251371" r:id="rId16"/>
        </w:object>
      </w:r>
      <w:r w:rsidRPr="001E538E">
        <w:rPr>
          <w:rFonts w:ascii="Times New Roman CYR" w:hAnsi="Times New Roman CYR"/>
          <w:sz w:val="28"/>
          <w:lang w:val="kk-KZ"/>
        </w:rPr>
        <w:t xml:space="preserve"> - </w:t>
      </w:r>
      <w:r w:rsidRPr="00B22BDB">
        <w:rPr>
          <w:rFonts w:ascii="Times New Roman CYR" w:hAnsi="Times New Roman CYR"/>
          <w:sz w:val="28"/>
          <w:lang w:val="kk-KZ"/>
        </w:rPr>
        <w:t>туынды</w:t>
      </w:r>
      <w:r w:rsidRPr="001E538E">
        <w:rPr>
          <w:rFonts w:ascii="Times New Roman CYR" w:hAnsi="Times New Roman CYR"/>
          <w:sz w:val="28"/>
          <w:lang w:val="kk-KZ"/>
        </w:rPr>
        <w:t xml:space="preserve"> ядро (</w:t>
      </w:r>
      <w:r w:rsidRPr="00B22BDB">
        <w:rPr>
          <w:rFonts w:ascii="Times New Roman CYR" w:hAnsi="Times New Roman CYR"/>
          <w:sz w:val="28"/>
          <w:lang w:val="kk-KZ"/>
        </w:rPr>
        <w:t>ыдыраудың өнімі</w:t>
      </w:r>
      <w:r w:rsidRPr="001E538E">
        <w:rPr>
          <w:rFonts w:ascii="Times New Roman CYR" w:hAnsi="Times New Roman CYR"/>
          <w:sz w:val="28"/>
          <w:lang w:val="kk-KZ"/>
        </w:rPr>
        <w:t>);</w:t>
      </w:r>
    </w:p>
    <w:p w:rsidR="009177BE" w:rsidRPr="001E538E" w:rsidRDefault="009177BE" w:rsidP="009177BE">
      <w:pPr>
        <w:pStyle w:val="Oaeno"/>
        <w:ind w:firstLine="709"/>
        <w:jc w:val="both"/>
        <w:rPr>
          <w:rFonts w:ascii="Times New Roman CYR" w:hAnsi="Times New Roman CYR"/>
          <w:sz w:val="28"/>
          <w:lang w:val="kk-KZ"/>
        </w:rPr>
      </w:pPr>
      <w:r w:rsidRPr="00B22BDB">
        <w:rPr>
          <w:rFonts w:ascii="Times New Roman" w:hAnsi="Times New Roman"/>
          <w:position w:val="-6"/>
        </w:rPr>
        <w:object w:dxaOrig="220" w:dyaOrig="240">
          <v:shape id="_x0000_i1031" type="#_x0000_t75" style="width:11.25pt;height:12pt" o:ole="">
            <v:imagedata r:id="rId17" o:title=""/>
          </v:shape>
          <o:OLEObject Type="Embed" ProgID="Equation.3" ShapeID="_x0000_i1031" DrawAspect="Content" ObjectID="_1621251372" r:id="rId18"/>
        </w:object>
      </w:r>
      <w:r w:rsidRPr="001E538E">
        <w:rPr>
          <w:rFonts w:ascii="Times New Roman CYR" w:hAnsi="Times New Roman CYR"/>
          <w:sz w:val="28"/>
          <w:lang w:val="kk-KZ"/>
        </w:rPr>
        <w:t xml:space="preserve"> - </w:t>
      </w:r>
      <w:r w:rsidRPr="00B22BDB">
        <w:rPr>
          <w:rFonts w:ascii="Times New Roman CYR" w:hAnsi="Times New Roman CYR"/>
          <w:sz w:val="28"/>
          <w:lang w:val="kk-KZ"/>
        </w:rPr>
        <w:t>шығарылатын бөлшек</w:t>
      </w:r>
      <w:r w:rsidRPr="001E538E">
        <w:rPr>
          <w:rFonts w:ascii="Times New Roman CYR" w:hAnsi="Times New Roman CYR"/>
          <w:sz w:val="28"/>
          <w:lang w:val="kk-KZ"/>
        </w:rPr>
        <w:t>.</w:t>
      </w:r>
    </w:p>
    <w:p w:rsidR="009177BE" w:rsidRPr="00234B89" w:rsidRDefault="009177BE" w:rsidP="009177BE">
      <w:pPr>
        <w:pStyle w:val="Oaeno"/>
        <w:ind w:firstLine="709"/>
        <w:jc w:val="both"/>
        <w:rPr>
          <w:rFonts w:ascii="Times New Roman CYR" w:hAnsi="Times New Roman CYR"/>
          <w:sz w:val="28"/>
          <w:lang w:val="kk-KZ"/>
        </w:rPr>
      </w:pPr>
      <w:r w:rsidRPr="001E538E">
        <w:rPr>
          <w:rFonts w:ascii="Times New Roman CYR" w:hAnsi="Times New Roman CYR"/>
          <w:sz w:val="28"/>
          <w:lang w:val="kk-KZ"/>
        </w:rPr>
        <w:t>Радиоактив</w:t>
      </w:r>
      <w:r w:rsidRPr="00B22BDB">
        <w:rPr>
          <w:rFonts w:ascii="Times New Roman CYR" w:hAnsi="Times New Roman CYR"/>
          <w:sz w:val="28"/>
          <w:lang w:val="kk-KZ"/>
        </w:rPr>
        <w:t xml:space="preserve">ті ыдырау жартылай ыдырау периодымен - яғни бастапқы ядроның жартысының ыдырау уақытымен </w:t>
      </w:r>
      <w:r w:rsidRPr="001E538E">
        <w:rPr>
          <w:rFonts w:ascii="Times New Roman CYR" w:hAnsi="Times New Roman CYR"/>
          <w:sz w:val="28"/>
          <w:lang w:val="kk-KZ"/>
        </w:rPr>
        <w:t>(Т</w:t>
      </w:r>
      <w:r w:rsidRPr="001E538E">
        <w:rPr>
          <w:rFonts w:ascii="Times New Roman" w:hAnsi="Times New Roman"/>
          <w:sz w:val="28"/>
          <w:vertAlign w:val="subscript"/>
          <w:lang w:val="kk-KZ"/>
        </w:rPr>
        <w:t>1/2</w:t>
      </w:r>
      <w:r w:rsidRPr="001E538E">
        <w:rPr>
          <w:rFonts w:ascii="Times New Roman CYR" w:hAnsi="Times New Roman CYR"/>
          <w:sz w:val="28"/>
          <w:lang w:val="kk-KZ"/>
        </w:rPr>
        <w:t>)</w:t>
      </w:r>
      <w:r>
        <w:rPr>
          <w:rFonts w:ascii="Times New Roman CYR" w:hAnsi="Times New Roman CYR"/>
          <w:sz w:val="28"/>
          <w:lang w:val="kk-KZ"/>
        </w:rPr>
        <w:t xml:space="preserve"> (1.6)</w:t>
      </w:r>
      <w:r w:rsidRPr="001E538E">
        <w:rPr>
          <w:rFonts w:ascii="Times New Roman CYR" w:hAnsi="Times New Roman CYR"/>
          <w:sz w:val="28"/>
          <w:lang w:val="kk-KZ"/>
        </w:rPr>
        <w:t>;</w:t>
      </w:r>
      <w:r w:rsidRPr="00B22BDB">
        <w:rPr>
          <w:rFonts w:ascii="Times New Roman CYR" w:hAnsi="Times New Roman CYR"/>
          <w:sz w:val="28"/>
          <w:lang w:val="kk-KZ"/>
        </w:rPr>
        <w:t xml:space="preserve"> ыдырау тұрақтысымен </w:t>
      </w:r>
      <w:r w:rsidRPr="00B22BDB">
        <w:rPr>
          <w:rFonts w:ascii="Times New Roman" w:hAnsi="Times New Roman"/>
          <w:sz w:val="28"/>
        </w:rPr>
        <w:sym w:font="Symbol" w:char="F06C"/>
      </w:r>
      <w:r w:rsidRPr="00B22BDB">
        <w:rPr>
          <w:rFonts w:ascii="Times New Roman" w:hAnsi="Times New Roman"/>
          <w:sz w:val="28"/>
          <w:lang w:val="kk-KZ"/>
        </w:rPr>
        <w:t>; радиоактивті ядроның өмір сүруінің орташа уақытымен</w:t>
      </w:r>
      <w:r w:rsidRPr="00B22BDB">
        <w:rPr>
          <w:rFonts w:ascii="Times New Roman CYR" w:hAnsi="Times New Roman CYR"/>
          <w:sz w:val="28"/>
          <w:lang w:val="kk-KZ"/>
        </w:rPr>
        <w:t xml:space="preserve"> </w:t>
      </w:r>
      <w:r w:rsidRPr="001E538E">
        <w:rPr>
          <w:rFonts w:ascii="Times New Roman CYR" w:hAnsi="Times New Roman CYR"/>
          <w:sz w:val="28"/>
          <w:lang w:val="kk-KZ"/>
        </w:rPr>
        <w:t>(Т</w:t>
      </w:r>
      <w:r w:rsidRPr="00B22BDB">
        <w:rPr>
          <w:rFonts w:ascii="Times New Roman CYR" w:hAnsi="Times New Roman CYR"/>
          <w:sz w:val="28"/>
          <w:vertAlign w:val="subscript"/>
          <w:lang w:val="kk-KZ"/>
        </w:rPr>
        <w:t>орт</w:t>
      </w:r>
      <w:r w:rsidRPr="001E538E">
        <w:rPr>
          <w:rFonts w:ascii="Times New Roman CYR" w:hAnsi="Times New Roman CYR"/>
          <w:sz w:val="28"/>
          <w:lang w:val="kk-KZ"/>
        </w:rPr>
        <w:t>)</w:t>
      </w:r>
      <w:r w:rsidRPr="00B22BDB">
        <w:rPr>
          <w:rFonts w:ascii="Times New Roman CYR" w:hAnsi="Times New Roman CYR"/>
          <w:sz w:val="28"/>
          <w:lang w:val="kk-KZ"/>
        </w:rPr>
        <w:t xml:space="preserve"> сипатталады</w:t>
      </w:r>
      <w:r>
        <w:rPr>
          <w:rFonts w:ascii="Times New Roman CYR" w:hAnsi="Times New Roman CYR"/>
          <w:sz w:val="28"/>
          <w:lang w:val="kk-KZ"/>
        </w:rPr>
        <w:t xml:space="preserve"> (1.7)</w:t>
      </w:r>
      <w:r w:rsidRPr="00B22BDB">
        <w:rPr>
          <w:rFonts w:ascii="Times New Roman CYR" w:hAnsi="Times New Roman CYR"/>
          <w:sz w:val="28"/>
          <w:lang w:val="kk-KZ"/>
        </w:rPr>
        <w:t>. Бұл шамалар бір-бірімен өзара төменегідей байланыста болады</w:t>
      </w:r>
      <w:r w:rsidRPr="00234B89">
        <w:rPr>
          <w:rFonts w:ascii="Times New Roman CYR" w:hAnsi="Times New Roman CYR"/>
          <w:sz w:val="28"/>
          <w:lang w:val="kk-KZ"/>
        </w:rPr>
        <w:t xml:space="preserve">: </w:t>
      </w:r>
    </w:p>
    <w:p w:rsidR="009177BE" w:rsidRPr="00234B89" w:rsidRDefault="009177BE" w:rsidP="009177BE">
      <w:pPr>
        <w:pStyle w:val="Oaeno"/>
        <w:ind w:firstLine="709"/>
        <w:jc w:val="both"/>
        <w:rPr>
          <w:rFonts w:ascii="Times New Roman CYR" w:hAnsi="Times New Roman CYR"/>
          <w:sz w:val="28"/>
          <w:lang w:val="kk-KZ"/>
        </w:rPr>
      </w:pPr>
    </w:p>
    <w:p w:rsidR="009177BE" w:rsidRPr="00234B89" w:rsidRDefault="009177BE" w:rsidP="009177BE">
      <w:pPr>
        <w:pStyle w:val="Oaeno"/>
        <w:tabs>
          <w:tab w:val="left" w:pos="9360"/>
        </w:tabs>
        <w:ind w:firstLine="709"/>
        <w:jc w:val="center"/>
        <w:rPr>
          <w:rFonts w:ascii="Times New Roman" w:hAnsi="Times New Roman"/>
          <w:sz w:val="28"/>
          <w:lang w:val="kk-KZ"/>
        </w:rPr>
      </w:pPr>
      <w:r w:rsidRPr="00234B89">
        <w:rPr>
          <w:rFonts w:ascii="Times New Roman CYR" w:hAnsi="Times New Roman CYR"/>
          <w:i/>
          <w:sz w:val="28"/>
          <w:lang w:val="kk-KZ"/>
        </w:rPr>
        <w:t xml:space="preserve">     </w:t>
      </w:r>
      <w:r>
        <w:rPr>
          <w:rFonts w:ascii="Times New Roman CYR" w:hAnsi="Times New Roman CYR"/>
          <w:i/>
          <w:sz w:val="28"/>
          <w:lang w:val="kk-KZ"/>
        </w:rPr>
        <w:t xml:space="preserve">             </w:t>
      </w:r>
      <w:r w:rsidRPr="00234B89">
        <w:rPr>
          <w:rFonts w:ascii="Times New Roman CYR" w:hAnsi="Times New Roman CYR"/>
          <w:i/>
          <w:sz w:val="28"/>
          <w:lang w:val="kk-KZ"/>
        </w:rPr>
        <w:t xml:space="preserve"> Т</w:t>
      </w:r>
      <w:r w:rsidRPr="00234B89">
        <w:rPr>
          <w:rFonts w:ascii="Times New Roman" w:hAnsi="Times New Roman"/>
          <w:i/>
          <w:sz w:val="28"/>
          <w:vertAlign w:val="subscript"/>
          <w:lang w:val="kk-KZ"/>
        </w:rPr>
        <w:t xml:space="preserve">1/2 </w:t>
      </w:r>
      <w:r w:rsidRPr="00234B89">
        <w:rPr>
          <w:rFonts w:ascii="Times New Roman" w:hAnsi="Times New Roman"/>
          <w:i/>
          <w:sz w:val="28"/>
          <w:lang w:val="kk-KZ"/>
        </w:rPr>
        <w:t xml:space="preserve">= 0,693 / </w:t>
      </w:r>
      <w:r w:rsidRPr="00B22BDB">
        <w:rPr>
          <w:rFonts w:ascii="Times New Roman" w:hAnsi="Times New Roman"/>
          <w:i/>
          <w:sz w:val="28"/>
        </w:rPr>
        <w:sym w:font="Symbol" w:char="F06C"/>
      </w:r>
      <w:r w:rsidRPr="00234B89">
        <w:rPr>
          <w:rFonts w:ascii="Times New Roman" w:hAnsi="Times New Roman"/>
          <w:sz w:val="28"/>
          <w:lang w:val="kk-KZ"/>
        </w:rPr>
        <w:t xml:space="preserve">           </w:t>
      </w:r>
      <w:r>
        <w:rPr>
          <w:rFonts w:ascii="Times New Roman" w:hAnsi="Times New Roman"/>
          <w:sz w:val="28"/>
          <w:lang w:val="kk-KZ"/>
        </w:rPr>
        <w:t xml:space="preserve">       </w:t>
      </w:r>
      <w:r w:rsidRPr="00234B89">
        <w:rPr>
          <w:rFonts w:ascii="Times New Roman" w:hAnsi="Times New Roman"/>
          <w:sz w:val="28"/>
          <w:lang w:val="kk-KZ"/>
        </w:rPr>
        <w:t xml:space="preserve">        (1.</w:t>
      </w:r>
      <w:r>
        <w:rPr>
          <w:rFonts w:ascii="Times New Roman" w:hAnsi="Times New Roman"/>
          <w:sz w:val="28"/>
          <w:lang w:val="kk-KZ"/>
        </w:rPr>
        <w:t>6</w:t>
      </w:r>
      <w:r w:rsidRPr="00234B89">
        <w:rPr>
          <w:rFonts w:ascii="Times New Roman" w:hAnsi="Times New Roman"/>
          <w:sz w:val="28"/>
          <w:lang w:val="kk-KZ"/>
        </w:rPr>
        <w:t>)</w:t>
      </w:r>
    </w:p>
    <w:p w:rsidR="009177BE" w:rsidRPr="00234B89" w:rsidRDefault="009177BE" w:rsidP="009177BE">
      <w:pPr>
        <w:pStyle w:val="Oaeno"/>
        <w:ind w:firstLine="709"/>
        <w:jc w:val="center"/>
        <w:rPr>
          <w:rFonts w:ascii="Times New Roman" w:hAnsi="Times New Roman"/>
          <w:sz w:val="28"/>
          <w:lang w:val="kk-KZ"/>
        </w:rPr>
      </w:pPr>
    </w:p>
    <w:p w:rsidR="009177BE" w:rsidRDefault="009177BE" w:rsidP="009177BE">
      <w:pPr>
        <w:pStyle w:val="Oaeno"/>
        <w:tabs>
          <w:tab w:val="left" w:pos="9360"/>
        </w:tabs>
        <w:ind w:firstLine="709"/>
        <w:jc w:val="center"/>
        <w:rPr>
          <w:rFonts w:ascii="Times New Roman" w:hAnsi="Times New Roman"/>
          <w:sz w:val="28"/>
          <w:lang w:val="kk-KZ"/>
        </w:rPr>
      </w:pPr>
      <w:r w:rsidRPr="00234B89">
        <w:rPr>
          <w:rFonts w:ascii="Times New Roman CYR" w:hAnsi="Times New Roman CYR"/>
          <w:i/>
          <w:sz w:val="28"/>
          <w:lang w:val="kk-KZ"/>
        </w:rPr>
        <w:t xml:space="preserve"> </w:t>
      </w:r>
      <w:r>
        <w:rPr>
          <w:rFonts w:ascii="Times New Roman CYR" w:hAnsi="Times New Roman CYR"/>
          <w:i/>
          <w:sz w:val="28"/>
          <w:lang w:val="kk-KZ"/>
        </w:rPr>
        <w:t xml:space="preserve">             </w:t>
      </w:r>
      <w:r w:rsidRPr="00234B89">
        <w:rPr>
          <w:rFonts w:ascii="Times New Roman CYR" w:hAnsi="Times New Roman CYR"/>
          <w:i/>
          <w:sz w:val="28"/>
          <w:lang w:val="kk-KZ"/>
        </w:rPr>
        <w:t xml:space="preserve">  Т</w:t>
      </w:r>
      <w:r w:rsidRPr="00234B89">
        <w:rPr>
          <w:rFonts w:ascii="Times New Roman CYR" w:hAnsi="Times New Roman CYR"/>
          <w:i/>
          <w:sz w:val="28"/>
          <w:vertAlign w:val="subscript"/>
          <w:lang w:val="kk-KZ"/>
        </w:rPr>
        <w:t>ср</w:t>
      </w:r>
      <w:r w:rsidRPr="00234B89">
        <w:rPr>
          <w:rFonts w:ascii="Times New Roman" w:hAnsi="Times New Roman"/>
          <w:i/>
          <w:sz w:val="28"/>
          <w:lang w:val="kk-KZ"/>
        </w:rPr>
        <w:t xml:space="preserve"> = 1 / </w:t>
      </w:r>
      <w:r w:rsidRPr="00B22BDB">
        <w:rPr>
          <w:rFonts w:ascii="Times New Roman" w:hAnsi="Times New Roman"/>
          <w:i/>
          <w:sz w:val="28"/>
        </w:rPr>
        <w:sym w:font="Symbol" w:char="F06C"/>
      </w:r>
      <w:r w:rsidRPr="00234B89">
        <w:rPr>
          <w:rFonts w:ascii="Times New Roman" w:hAnsi="Times New Roman"/>
          <w:i/>
          <w:sz w:val="28"/>
          <w:lang w:val="kk-KZ"/>
        </w:rPr>
        <w:t xml:space="preserve"> </w:t>
      </w:r>
      <w:r w:rsidRPr="00B22BDB">
        <w:rPr>
          <w:rFonts w:ascii="Times New Roman" w:hAnsi="Times New Roman"/>
          <w:i/>
          <w:sz w:val="28"/>
        </w:rPr>
        <w:sym w:font="Symbol" w:char="F0BB"/>
      </w:r>
      <w:r w:rsidRPr="00234B89">
        <w:rPr>
          <w:rFonts w:ascii="Times New Roman CYR" w:hAnsi="Times New Roman CYR"/>
          <w:i/>
          <w:sz w:val="28"/>
          <w:lang w:val="kk-KZ"/>
        </w:rPr>
        <w:t xml:space="preserve"> 1,45 Т</w:t>
      </w:r>
      <w:r w:rsidRPr="00234B89">
        <w:rPr>
          <w:rFonts w:ascii="Times New Roman" w:hAnsi="Times New Roman"/>
          <w:i/>
          <w:sz w:val="28"/>
          <w:vertAlign w:val="subscript"/>
          <w:lang w:val="kk-KZ"/>
        </w:rPr>
        <w:t>1/2</w:t>
      </w:r>
      <w:r w:rsidRPr="00234B89">
        <w:rPr>
          <w:rFonts w:ascii="Times New Roman" w:hAnsi="Times New Roman"/>
          <w:sz w:val="28"/>
          <w:lang w:val="kk-KZ"/>
        </w:rPr>
        <w:t xml:space="preserve">           </w:t>
      </w:r>
      <w:r>
        <w:rPr>
          <w:rFonts w:ascii="Times New Roman" w:hAnsi="Times New Roman"/>
          <w:sz w:val="28"/>
          <w:lang w:val="kk-KZ"/>
        </w:rPr>
        <w:t xml:space="preserve">        (1.7</w:t>
      </w:r>
      <w:r w:rsidRPr="00234B89">
        <w:rPr>
          <w:rFonts w:ascii="Times New Roman" w:hAnsi="Times New Roman"/>
          <w:sz w:val="28"/>
          <w:lang w:val="kk-KZ"/>
        </w:rPr>
        <w:t>)</w:t>
      </w:r>
    </w:p>
    <w:p w:rsidR="009177BE" w:rsidRPr="00B22BDB" w:rsidRDefault="009177BE" w:rsidP="009177BE">
      <w:pPr>
        <w:pStyle w:val="Oaeno"/>
        <w:tabs>
          <w:tab w:val="left" w:pos="9360"/>
        </w:tabs>
        <w:ind w:firstLine="709"/>
        <w:jc w:val="center"/>
        <w:rPr>
          <w:rFonts w:ascii="Times New Roman" w:hAnsi="Times New Roman"/>
          <w:sz w:val="28"/>
          <w:lang w:val="kk-KZ"/>
        </w:rPr>
      </w:pP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Әр радиоактивті ядролардың әртүрлілігі жеке ыдырау ерекшеліктеріне ие бола алады, ол: ыдырау өнімі мен жартылай ыдырау периоды. Жартылай ыдыраудың периоды өте кең аралықта өзгереді </w:t>
      </w:r>
      <w:r w:rsidRPr="00234B89">
        <w:rPr>
          <w:rFonts w:ascii="Times New Roman CYR" w:hAnsi="Times New Roman CYR"/>
          <w:sz w:val="28"/>
          <w:lang w:val="kk-KZ"/>
        </w:rPr>
        <w:t>(10</w:t>
      </w:r>
      <w:r w:rsidRPr="00234B89">
        <w:rPr>
          <w:rFonts w:ascii="Times New Roman" w:hAnsi="Times New Roman"/>
          <w:sz w:val="28"/>
          <w:vertAlign w:val="superscript"/>
          <w:lang w:val="kk-KZ"/>
        </w:rPr>
        <w:t xml:space="preserve">-7 </w:t>
      </w:r>
      <w:r w:rsidRPr="00234B89">
        <w:rPr>
          <w:rFonts w:ascii="Times New Roman CYR" w:hAnsi="Times New Roman CYR"/>
          <w:sz w:val="28"/>
          <w:lang w:val="kk-KZ"/>
        </w:rPr>
        <w:t>с - 2</w:t>
      </w:r>
      <w:r w:rsidRPr="00B22BDB">
        <w:rPr>
          <w:rFonts w:ascii="Times New Roman" w:hAnsi="Times New Roman"/>
          <w:sz w:val="28"/>
        </w:rPr>
        <w:sym w:font="Symbol" w:char="F0D7"/>
      </w:r>
      <w:r w:rsidRPr="00234B89">
        <w:rPr>
          <w:rFonts w:ascii="Times New Roman" w:hAnsi="Times New Roman"/>
          <w:sz w:val="28"/>
          <w:lang w:val="kk-KZ"/>
        </w:rPr>
        <w:t>10</w:t>
      </w:r>
      <w:r w:rsidRPr="00234B89">
        <w:rPr>
          <w:rFonts w:ascii="Times New Roman" w:hAnsi="Times New Roman"/>
          <w:sz w:val="28"/>
          <w:vertAlign w:val="superscript"/>
          <w:lang w:val="kk-KZ"/>
        </w:rPr>
        <w:t>17</w:t>
      </w:r>
      <w:r w:rsidRPr="00234B89">
        <w:rPr>
          <w:rFonts w:ascii="Times New Roman CYR" w:hAnsi="Times New Roman CYR"/>
          <w:sz w:val="28"/>
          <w:lang w:val="kk-KZ"/>
        </w:rPr>
        <w:t xml:space="preserve"> </w:t>
      </w:r>
      <w:r w:rsidRPr="00B22BDB">
        <w:rPr>
          <w:rFonts w:ascii="Times New Roman CYR" w:hAnsi="Times New Roman CYR"/>
          <w:sz w:val="28"/>
          <w:lang w:val="kk-KZ"/>
        </w:rPr>
        <w:t>жыл</w:t>
      </w:r>
      <w:r w:rsidRPr="00234B89">
        <w:rPr>
          <w:rFonts w:ascii="Times New Roman CYR" w:hAnsi="Times New Roman CYR"/>
          <w:sz w:val="28"/>
          <w:lang w:val="kk-KZ"/>
        </w:rPr>
        <w:t>).</w:t>
      </w:r>
      <w:r w:rsidRPr="00B22BDB">
        <w:rPr>
          <w:rFonts w:ascii="Times New Roman CYR" w:hAnsi="Times New Roman CYR"/>
          <w:sz w:val="28"/>
          <w:lang w:val="kk-KZ"/>
        </w:rPr>
        <w:t xml:space="preserve"> </w:t>
      </w:r>
    </w:p>
    <w:p w:rsidR="009177BE" w:rsidRPr="00234B89"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Егер радиоактивті ыдырау кезінде бастапқы (аналық) радиоактивті ядро мен туынды ядро радиоактивті болса, онда ыдырау одан әрі жалғаса береді. Осындай радиоактивті ядролардың тізбектелген тізбегі </w:t>
      </w:r>
      <w:r w:rsidRPr="00B22BDB">
        <w:rPr>
          <w:rFonts w:ascii="Times New Roman CYR" w:hAnsi="Times New Roman CYR"/>
          <w:b/>
          <w:sz w:val="28"/>
          <w:lang w:val="kk-KZ"/>
        </w:rPr>
        <w:t>радиоактивті үйір</w:t>
      </w:r>
      <w:r w:rsidRPr="00B22BDB">
        <w:rPr>
          <w:rFonts w:ascii="Times New Roman CYR" w:hAnsi="Times New Roman CYR"/>
          <w:sz w:val="28"/>
          <w:lang w:val="kk-KZ"/>
        </w:rPr>
        <w:t xml:space="preserve"> деп аталынады. Мысалға, уранның радиоактивті үйірі төмендегідей болады</w:t>
      </w:r>
      <w:r>
        <w:rPr>
          <w:rFonts w:ascii="Times New Roman CYR" w:hAnsi="Times New Roman CYR"/>
          <w:sz w:val="28"/>
          <w:lang w:val="kk-KZ"/>
        </w:rPr>
        <w:t xml:space="preserve"> (1.8)</w:t>
      </w:r>
      <w:r w:rsidRPr="00234B89">
        <w:rPr>
          <w:rFonts w:ascii="Times New Roman CYR" w:hAnsi="Times New Roman CYR"/>
          <w:sz w:val="28"/>
          <w:lang w:val="kk-KZ"/>
        </w:rPr>
        <w:t>:</w:t>
      </w:r>
    </w:p>
    <w:p w:rsidR="009177BE" w:rsidRPr="00234B89" w:rsidRDefault="009177BE" w:rsidP="009177BE">
      <w:pPr>
        <w:pStyle w:val="Oaeno"/>
        <w:ind w:firstLine="709"/>
        <w:jc w:val="both"/>
        <w:rPr>
          <w:rFonts w:ascii="Times New Roman CYR" w:hAnsi="Times New Roman CYR"/>
          <w:sz w:val="28"/>
          <w:lang w:val="kk-KZ"/>
        </w:rPr>
      </w:pPr>
    </w:p>
    <w:p w:rsidR="009177BE" w:rsidRPr="00797D79" w:rsidRDefault="009177BE" w:rsidP="009177BE">
      <w:pPr>
        <w:pStyle w:val="Oaeno"/>
        <w:jc w:val="center"/>
        <w:rPr>
          <w:rFonts w:ascii="Times New Roman" w:hAnsi="Times New Roman"/>
          <w:sz w:val="28"/>
          <w:lang w:val="kk-KZ"/>
        </w:rPr>
      </w:pPr>
      <w:r w:rsidRPr="00B22BDB">
        <w:rPr>
          <w:rFonts w:ascii="Times New Roman" w:hAnsi="Times New Roman"/>
          <w:position w:val="-66"/>
        </w:rPr>
        <w:object w:dxaOrig="8320" w:dyaOrig="1560">
          <v:shape id="_x0000_i1032" type="#_x0000_t75" style="width:416.25pt;height:77.25pt" o:ole="">
            <v:imagedata r:id="rId19" o:title=""/>
          </v:shape>
          <o:OLEObject Type="Embed" ProgID="Equation.3" ShapeID="_x0000_i1032" DrawAspect="Content" ObjectID="_1621251373" r:id="rId20"/>
        </w:object>
      </w:r>
      <w:r w:rsidRPr="00797D79">
        <w:rPr>
          <w:rFonts w:ascii="Times New Roman" w:hAnsi="Times New Roman"/>
          <w:position w:val="-66"/>
          <w:lang w:val="kk-KZ"/>
        </w:rPr>
        <w:t xml:space="preserve">     </w:t>
      </w:r>
      <w:r w:rsidRPr="00797D79">
        <w:rPr>
          <w:rFonts w:ascii="Times New Roman" w:hAnsi="Times New Roman"/>
          <w:position w:val="-66"/>
          <w:sz w:val="28"/>
          <w:szCs w:val="28"/>
          <w:lang w:val="kk-KZ"/>
        </w:rPr>
        <w:t>(1.8)</w:t>
      </w:r>
    </w:p>
    <w:p w:rsidR="009177BE" w:rsidRPr="00797D79" w:rsidRDefault="009177BE" w:rsidP="009177BE">
      <w:pPr>
        <w:pStyle w:val="Oaeno"/>
        <w:ind w:firstLine="709"/>
        <w:jc w:val="both"/>
        <w:rPr>
          <w:rFonts w:ascii="Times New Roman CYR" w:hAnsi="Times New Roman CYR"/>
          <w:sz w:val="28"/>
          <w:lang w:val="kk-KZ"/>
        </w:rPr>
      </w:pPr>
    </w:p>
    <w:p w:rsidR="009177BE" w:rsidRPr="00797D79"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Берілген сұлбада көрсетілгендей уранның радиоактивті үйірі радиоактивті нуклидпен басталып, тұрақты нуклидпен аяқталады. </w:t>
      </w:r>
    </w:p>
    <w:p w:rsidR="009177BE" w:rsidRPr="00B22BDB" w:rsidRDefault="009177BE" w:rsidP="009177BE">
      <w:pPr>
        <w:ind w:firstLine="709"/>
        <w:jc w:val="both"/>
        <w:rPr>
          <w:sz w:val="28"/>
          <w:lang w:val="kk-KZ"/>
        </w:rPr>
      </w:pPr>
      <w:r w:rsidRPr="00797D79">
        <w:rPr>
          <w:sz w:val="28"/>
          <w:lang w:val="kk-KZ"/>
        </w:rPr>
        <w:t>1.3.1 Альфа-</w:t>
      </w:r>
      <w:r w:rsidRPr="00B22BDB">
        <w:rPr>
          <w:sz w:val="28"/>
          <w:lang w:val="kk-KZ"/>
        </w:rPr>
        <w:t>ыдырау</w:t>
      </w:r>
      <w:r w:rsidRPr="00797D79">
        <w:rPr>
          <w:sz w:val="28"/>
          <w:lang w:val="kk-KZ"/>
        </w:rPr>
        <w:t>.</w:t>
      </w:r>
      <w:r w:rsidRPr="00797D79">
        <w:rPr>
          <w:b/>
          <w:sz w:val="28"/>
          <w:lang w:val="kk-KZ"/>
        </w:rPr>
        <w:t xml:space="preserve"> </w:t>
      </w:r>
      <w:r w:rsidRPr="00797D79">
        <w:rPr>
          <w:sz w:val="28"/>
          <w:lang w:val="kk-KZ"/>
        </w:rPr>
        <w:t>Альфа-</w:t>
      </w:r>
      <w:r w:rsidRPr="00B22BDB">
        <w:rPr>
          <w:sz w:val="28"/>
          <w:lang w:val="kk-KZ"/>
        </w:rPr>
        <w:t xml:space="preserve">ыдырау реттік нөмірі үлкен </w:t>
      </w:r>
      <w:r w:rsidRPr="00797D79">
        <w:rPr>
          <w:sz w:val="28"/>
          <w:lang w:val="kk-KZ"/>
        </w:rPr>
        <w:t>(Z)</w:t>
      </w:r>
      <w:r w:rsidRPr="00B22BDB">
        <w:rPr>
          <w:sz w:val="28"/>
          <w:lang w:val="kk-KZ"/>
        </w:rPr>
        <w:t xml:space="preserve"> </w:t>
      </w:r>
      <w:r w:rsidRPr="00797D79">
        <w:rPr>
          <w:sz w:val="28"/>
          <w:lang w:val="kk-KZ"/>
        </w:rPr>
        <w:t xml:space="preserve">радий, уран, торий </w:t>
      </w:r>
      <w:r w:rsidRPr="00B22BDB">
        <w:rPr>
          <w:sz w:val="28"/>
          <w:lang w:val="kk-KZ"/>
        </w:rPr>
        <w:t xml:space="preserve">және т.с.с. табиғи </w:t>
      </w:r>
      <w:r w:rsidRPr="00797D79">
        <w:rPr>
          <w:sz w:val="28"/>
          <w:lang w:val="kk-KZ"/>
        </w:rPr>
        <w:t xml:space="preserve"> </w:t>
      </w:r>
      <w:r w:rsidRPr="00B22BDB">
        <w:rPr>
          <w:sz w:val="28"/>
          <w:lang w:val="kk-KZ"/>
        </w:rPr>
        <w:t xml:space="preserve">радиоактивті элементтерге тән. </w:t>
      </w:r>
      <w:r w:rsidRPr="00B22BDB">
        <w:rPr>
          <w:sz w:val="28"/>
        </w:rPr>
        <w:sym w:font="Symbol" w:char="0061"/>
      </w:r>
      <w:r w:rsidRPr="00B22BDB">
        <w:rPr>
          <w:sz w:val="28"/>
        </w:rPr>
        <w:t xml:space="preserve">- </w:t>
      </w:r>
      <w:r w:rsidRPr="00B22BDB">
        <w:rPr>
          <w:sz w:val="28"/>
          <w:lang w:val="kk-KZ"/>
        </w:rPr>
        <w:t xml:space="preserve">сәулелер </w:t>
      </w:r>
      <w:r w:rsidRPr="00B22BDB">
        <w:rPr>
          <w:sz w:val="28"/>
        </w:rPr>
        <w:t xml:space="preserve">– </w:t>
      </w:r>
      <w:r w:rsidRPr="00B22BDB">
        <w:rPr>
          <w:sz w:val="28"/>
          <w:lang w:val="kk-KZ"/>
        </w:rPr>
        <w:t xml:space="preserve">массасы 4-ке </w:t>
      </w:r>
      <w:proofErr w:type="gramStart"/>
      <w:r w:rsidRPr="00B22BDB">
        <w:rPr>
          <w:sz w:val="28"/>
          <w:lang w:val="kk-KZ"/>
        </w:rPr>
        <w:t>және  заряды</w:t>
      </w:r>
      <w:proofErr w:type="gramEnd"/>
      <w:r w:rsidRPr="00B22BDB">
        <w:rPr>
          <w:sz w:val="28"/>
          <w:lang w:val="kk-KZ"/>
        </w:rPr>
        <w:t xml:space="preserve"> </w:t>
      </w:r>
      <w:r w:rsidRPr="00B22BDB">
        <w:rPr>
          <w:sz w:val="28"/>
        </w:rPr>
        <w:t>+2</w:t>
      </w:r>
      <w:r w:rsidRPr="00B22BDB">
        <w:rPr>
          <w:sz w:val="28"/>
          <w:lang w:val="kk-KZ"/>
        </w:rPr>
        <w:t xml:space="preserve">-ге тең, тез ұшатын гелий ядросының ағыны.  </w:t>
      </w:r>
      <w:r w:rsidRPr="00B22BDB">
        <w:rPr>
          <w:sz w:val="28"/>
        </w:rPr>
        <w:sym w:font="Symbol" w:char="0061"/>
      </w:r>
      <w:r w:rsidRPr="00B22BDB">
        <w:rPr>
          <w:sz w:val="28"/>
          <w:lang w:val="kk-KZ"/>
        </w:rPr>
        <w:t xml:space="preserve"> бөлшек оң зарядты екі бірлігі бар және атомдық массасы 4-ке тең бөлшек, ол ядродан ұшып шыққаннан кейін жаңадан түзілген ядроның атом нөмірі бастапқыдан екі бірлікке , ал массасы төрт бірлікке кем болады</w:t>
      </w:r>
      <w:r>
        <w:rPr>
          <w:sz w:val="28"/>
          <w:lang w:val="kk-KZ"/>
        </w:rPr>
        <w:t xml:space="preserve"> (1.9)</w:t>
      </w:r>
      <w:r w:rsidRPr="00B22BDB">
        <w:rPr>
          <w:sz w:val="28"/>
          <w:lang w:val="kk-KZ"/>
        </w:rPr>
        <w:t xml:space="preserve">. </w:t>
      </w:r>
    </w:p>
    <w:p w:rsidR="009177BE" w:rsidRPr="00C43189" w:rsidRDefault="009177BE" w:rsidP="009177BE">
      <w:pPr>
        <w:ind w:firstLine="709"/>
        <w:jc w:val="both"/>
        <w:rPr>
          <w:sz w:val="28"/>
          <w:lang w:val="kk-KZ"/>
        </w:rPr>
      </w:pPr>
    </w:p>
    <w:p w:rsidR="009177BE" w:rsidRPr="00797D79" w:rsidRDefault="009177BE" w:rsidP="009177BE">
      <w:pPr>
        <w:ind w:firstLine="709"/>
        <w:jc w:val="center"/>
        <w:rPr>
          <w:sz w:val="28"/>
          <w:lang w:val="kk-KZ"/>
        </w:rPr>
      </w:pPr>
      <w:r w:rsidRPr="00797D79">
        <w:rPr>
          <w:sz w:val="28"/>
          <w:vertAlign w:val="subscript"/>
          <w:lang w:val="kk-KZ"/>
        </w:rPr>
        <w:t>88</w:t>
      </w:r>
      <w:r w:rsidRPr="00797D79">
        <w:rPr>
          <w:sz w:val="28"/>
          <w:lang w:val="kk-KZ"/>
        </w:rPr>
        <w:t xml:space="preserve"> Rа</w:t>
      </w:r>
      <w:r w:rsidRPr="00797D79">
        <w:rPr>
          <w:sz w:val="28"/>
          <w:vertAlign w:val="superscript"/>
          <w:lang w:val="kk-KZ"/>
        </w:rPr>
        <w:t>226</w:t>
      </w:r>
      <w:r w:rsidRPr="00797D79">
        <w:rPr>
          <w:sz w:val="28"/>
          <w:lang w:val="kk-KZ"/>
        </w:rPr>
        <w:t xml:space="preserve"> </w:t>
      </w:r>
      <w:r w:rsidRPr="00B22BDB">
        <w:rPr>
          <w:sz w:val="28"/>
        </w:rPr>
        <w:sym w:font="Symbol" w:char="00AE"/>
      </w:r>
      <w:r w:rsidRPr="00797D79">
        <w:rPr>
          <w:sz w:val="28"/>
          <w:vertAlign w:val="subscript"/>
          <w:lang w:val="kk-KZ"/>
        </w:rPr>
        <w:t>86</w:t>
      </w:r>
      <w:r w:rsidRPr="00797D79">
        <w:rPr>
          <w:sz w:val="28"/>
          <w:lang w:val="kk-KZ"/>
        </w:rPr>
        <w:t xml:space="preserve"> Rn</w:t>
      </w:r>
      <w:r w:rsidRPr="00797D79">
        <w:rPr>
          <w:sz w:val="28"/>
          <w:vertAlign w:val="superscript"/>
          <w:lang w:val="kk-KZ"/>
        </w:rPr>
        <w:t>222</w:t>
      </w:r>
      <w:r w:rsidRPr="00797D79">
        <w:rPr>
          <w:sz w:val="28"/>
          <w:lang w:val="kk-KZ"/>
        </w:rPr>
        <w:t>+</w:t>
      </w:r>
      <w:r w:rsidRPr="00797D79">
        <w:rPr>
          <w:sz w:val="28"/>
          <w:vertAlign w:val="subscript"/>
          <w:lang w:val="kk-KZ"/>
        </w:rPr>
        <w:t>2</w:t>
      </w:r>
      <w:r w:rsidRPr="00797D79">
        <w:rPr>
          <w:sz w:val="28"/>
          <w:lang w:val="kk-KZ"/>
        </w:rPr>
        <w:t>Не</w:t>
      </w:r>
      <w:r w:rsidRPr="00797D79">
        <w:rPr>
          <w:sz w:val="28"/>
          <w:vertAlign w:val="superscript"/>
          <w:lang w:val="kk-KZ"/>
        </w:rPr>
        <w:t>4</w:t>
      </w:r>
      <w:r w:rsidRPr="00797D79">
        <w:rPr>
          <w:sz w:val="28"/>
          <w:lang w:val="kk-KZ"/>
        </w:rPr>
        <w:t xml:space="preserve"> (</w:t>
      </w:r>
      <w:r w:rsidRPr="00B22BDB">
        <w:rPr>
          <w:sz w:val="28"/>
        </w:rPr>
        <w:sym w:font="Symbol" w:char="0061"/>
      </w:r>
      <w:r w:rsidRPr="00797D79">
        <w:rPr>
          <w:sz w:val="28"/>
          <w:lang w:val="kk-KZ"/>
        </w:rPr>
        <w:t>-</w:t>
      </w:r>
      <w:r w:rsidRPr="00B22BDB">
        <w:rPr>
          <w:sz w:val="28"/>
          <w:lang w:val="kk-KZ"/>
        </w:rPr>
        <w:t>бөлшек</w:t>
      </w:r>
      <w:r w:rsidRPr="00797D79">
        <w:rPr>
          <w:sz w:val="28"/>
          <w:lang w:val="kk-KZ"/>
        </w:rPr>
        <w:t>)</w:t>
      </w:r>
      <w:r w:rsidRPr="00797D79">
        <w:rPr>
          <w:sz w:val="28"/>
          <w:lang w:val="kk-KZ"/>
        </w:rPr>
        <w:tab/>
        <w:t xml:space="preserve">              (1.9)</w:t>
      </w:r>
    </w:p>
    <w:p w:rsidR="009177BE" w:rsidRPr="00797D79" w:rsidRDefault="009177BE" w:rsidP="009177BE">
      <w:pPr>
        <w:ind w:firstLine="709"/>
        <w:jc w:val="both"/>
        <w:rPr>
          <w:sz w:val="28"/>
          <w:lang w:val="kk-KZ"/>
        </w:rPr>
      </w:pPr>
    </w:p>
    <w:p w:rsidR="009177BE" w:rsidRPr="00B22BDB" w:rsidRDefault="009177BE" w:rsidP="009177BE">
      <w:pPr>
        <w:ind w:firstLine="709"/>
        <w:jc w:val="both"/>
        <w:rPr>
          <w:sz w:val="28"/>
          <w:lang w:val="kk-KZ"/>
        </w:rPr>
      </w:pPr>
      <w:r w:rsidRPr="00B22BDB">
        <w:rPr>
          <w:sz w:val="28"/>
          <w:lang w:val="kk-KZ"/>
        </w:rPr>
        <w:t xml:space="preserve">Берілген радионуклидтен шығарылатын </w:t>
      </w:r>
      <w:r w:rsidRPr="00B22BDB">
        <w:rPr>
          <w:sz w:val="28"/>
          <w:lang w:val="en-US"/>
        </w:rPr>
        <w:t>α</w:t>
      </w:r>
      <w:r w:rsidRPr="00797D79">
        <w:rPr>
          <w:sz w:val="28"/>
          <w:lang w:val="kk-KZ"/>
        </w:rPr>
        <w:t xml:space="preserve"> – </w:t>
      </w:r>
      <w:r w:rsidRPr="00B22BDB">
        <w:rPr>
          <w:sz w:val="28"/>
          <w:lang w:val="kk-KZ"/>
        </w:rPr>
        <w:t xml:space="preserve">бөлшек, өзінің энергиясы бойынша біркелкі немесе топ сандары бойынша бөлінеді. </w:t>
      </w:r>
      <w:r w:rsidRPr="00B22BDB">
        <w:rPr>
          <w:sz w:val="28"/>
          <w:lang w:val="en-US"/>
        </w:rPr>
        <w:t>α</w:t>
      </w:r>
      <w:r w:rsidRPr="00797D79">
        <w:rPr>
          <w:sz w:val="28"/>
          <w:lang w:val="kk-KZ"/>
        </w:rPr>
        <w:t xml:space="preserve"> – </w:t>
      </w:r>
      <w:r w:rsidRPr="00B22BDB">
        <w:rPr>
          <w:sz w:val="28"/>
          <w:lang w:val="kk-KZ"/>
        </w:rPr>
        <w:t xml:space="preserve">бөлшектің біркелкі энергиясы </w:t>
      </w:r>
      <w:proofErr w:type="gramStart"/>
      <w:r w:rsidRPr="00B22BDB">
        <w:rPr>
          <w:sz w:val="28"/>
          <w:lang w:val="kk-KZ"/>
        </w:rPr>
        <w:t xml:space="preserve">жағдайында </w:t>
      </w:r>
      <w:r w:rsidRPr="00797D79">
        <w:rPr>
          <w:sz w:val="28"/>
          <w:lang w:val="kk-KZ"/>
        </w:rPr>
        <w:t xml:space="preserve"> (</w:t>
      </w:r>
      <w:proofErr w:type="gramEnd"/>
      <w:r w:rsidRPr="00B22BDB">
        <w:rPr>
          <w:sz w:val="28"/>
          <w:lang w:val="kk-KZ"/>
        </w:rPr>
        <w:t>мысалы</w:t>
      </w:r>
      <w:r w:rsidRPr="00797D79">
        <w:rPr>
          <w:sz w:val="28"/>
          <w:lang w:val="kk-KZ"/>
        </w:rPr>
        <w:t>,  Rn</w:t>
      </w:r>
      <w:r w:rsidRPr="00797D79">
        <w:rPr>
          <w:sz w:val="28"/>
          <w:vertAlign w:val="superscript"/>
          <w:lang w:val="kk-KZ"/>
        </w:rPr>
        <w:t>222</w:t>
      </w:r>
      <w:r w:rsidRPr="00797D79">
        <w:rPr>
          <w:sz w:val="28"/>
          <w:lang w:val="kk-KZ"/>
        </w:rPr>
        <w:t>)</w:t>
      </w:r>
      <w:r w:rsidRPr="00B22BDB">
        <w:rPr>
          <w:sz w:val="28"/>
          <w:lang w:val="kk-KZ"/>
        </w:rPr>
        <w:t xml:space="preserve"> бірдей энергетикалық деңгейдегі белсенді ядродан түзілетін ядроның деңгейіне өтеді. Әртүрлі энергиялы ядродан шығарылатын  </w:t>
      </w:r>
      <w:r w:rsidRPr="00B22BDB">
        <w:rPr>
          <w:sz w:val="28"/>
          <w:lang w:val="en-US"/>
        </w:rPr>
        <w:t>α</w:t>
      </w:r>
      <w:r w:rsidRPr="00B22BDB">
        <w:rPr>
          <w:sz w:val="28"/>
          <w:lang w:val="kk-KZ"/>
        </w:rPr>
        <w:t xml:space="preserve"> – бөлшектің бір немесе бірнеше түрі әртүрлі энергетикалық деңгейлердің болуымен жүреді. Ал </w:t>
      </w:r>
      <w:r w:rsidRPr="00B22BDB">
        <w:rPr>
          <w:sz w:val="28"/>
          <w:lang w:val="en-US"/>
        </w:rPr>
        <w:t>α</w:t>
      </w:r>
      <w:r w:rsidRPr="00B22BDB">
        <w:rPr>
          <w:sz w:val="28"/>
          <w:lang w:val="kk-KZ"/>
        </w:rPr>
        <w:t xml:space="preserve"> – бөлшектің  бірнеше топтары шығарылуы, ыдырау кезінде қозған ядродан ыдыраудың өнімдерінің негізгі жағдайында  </w:t>
      </w:r>
      <w:r w:rsidRPr="00B22BDB">
        <w:rPr>
          <w:sz w:val="28"/>
        </w:rPr>
        <w:t>γ</w:t>
      </w:r>
      <w:r w:rsidRPr="00B22BDB">
        <w:rPr>
          <w:sz w:val="28"/>
          <w:lang w:val="kk-KZ"/>
        </w:rPr>
        <w:t xml:space="preserve">-кванттар шығарады. </w:t>
      </w:r>
    </w:p>
    <w:p w:rsidR="009177BE" w:rsidRPr="00234B89" w:rsidRDefault="009177BE" w:rsidP="009177BE">
      <w:pPr>
        <w:pStyle w:val="a3"/>
        <w:ind w:firstLine="709"/>
        <w:rPr>
          <w:lang w:val="kk-KZ"/>
        </w:rPr>
      </w:pPr>
      <w:r w:rsidRPr="00234B89">
        <w:rPr>
          <w:lang w:val="kk-KZ"/>
        </w:rPr>
        <w:t>1.3.2 Бета-</w:t>
      </w:r>
      <w:r w:rsidRPr="00B22BDB">
        <w:rPr>
          <w:lang w:val="kk-KZ"/>
        </w:rPr>
        <w:t xml:space="preserve">ыдырау табиғи радиоактивті элементтер үшін, сонымен бірге жасанды пайда болған радиоактивті элементтер үшін сипатталынады. </w:t>
      </w:r>
      <w:r w:rsidRPr="00B22BDB">
        <w:sym w:font="Symbol" w:char="0062"/>
      </w:r>
      <w:r w:rsidRPr="00B22BDB">
        <w:t>-</w:t>
      </w:r>
      <w:proofErr w:type="gramStart"/>
      <w:r w:rsidRPr="00B22BDB">
        <w:rPr>
          <w:lang w:val="kk-KZ"/>
        </w:rPr>
        <w:t>бөлшек  деп</w:t>
      </w:r>
      <w:proofErr w:type="gramEnd"/>
      <w:r w:rsidRPr="00B22BDB">
        <w:rPr>
          <w:lang w:val="kk-KZ"/>
        </w:rPr>
        <w:t xml:space="preserve"> массасы нөлге, заряды </w:t>
      </w:r>
      <w:r w:rsidRPr="00B22BDB">
        <w:t>-1</w:t>
      </w:r>
      <w:r w:rsidRPr="00B22BDB">
        <w:rPr>
          <w:lang w:val="kk-KZ"/>
        </w:rPr>
        <w:t xml:space="preserve">-ге тең тез ұшатын электрондар ағынын айтады. </w:t>
      </w:r>
      <w:r w:rsidRPr="00B22BDB">
        <w:t xml:space="preserve"> </w:t>
      </w:r>
      <w:r w:rsidRPr="00B22BDB">
        <w:rPr>
          <w:lang w:val="kk-KZ"/>
        </w:rPr>
        <w:t xml:space="preserve">Ядродан </w:t>
      </w:r>
      <w:r w:rsidRPr="00B22BDB">
        <w:sym w:font="Symbol" w:char="0062"/>
      </w:r>
      <w:r w:rsidRPr="00B22BDB">
        <w:t>-</w:t>
      </w:r>
      <w:r w:rsidRPr="00B22BDB">
        <w:rPr>
          <w:lang w:val="kk-KZ"/>
        </w:rPr>
        <w:t>бөлшек ұшып шыққаннан кейін түзілетін атомның атомдық нөмірі бір бірлікке артады, ал атомдық массасы өзгеріссіз қалады. Өйткені тыныштық жағдайындағы электронның массасы сутегі атомының массасынан 2000 есеге кем болады</w:t>
      </w:r>
      <w:r>
        <w:rPr>
          <w:lang w:val="kk-KZ"/>
        </w:rPr>
        <w:t xml:space="preserve"> (1.10)</w:t>
      </w:r>
      <w:r w:rsidRPr="00B22BDB">
        <w:rPr>
          <w:lang w:val="kk-KZ"/>
        </w:rPr>
        <w:t xml:space="preserve">. </w:t>
      </w:r>
    </w:p>
    <w:p w:rsidR="009177BE" w:rsidRPr="00234B89" w:rsidRDefault="009177BE" w:rsidP="009177BE">
      <w:pPr>
        <w:ind w:firstLine="709"/>
        <w:jc w:val="both"/>
        <w:rPr>
          <w:sz w:val="28"/>
          <w:lang w:val="kk-KZ"/>
        </w:rPr>
      </w:pPr>
    </w:p>
    <w:p w:rsidR="009177BE" w:rsidRPr="00234B89" w:rsidRDefault="009177BE" w:rsidP="009177BE">
      <w:pPr>
        <w:ind w:firstLine="709"/>
        <w:jc w:val="center"/>
        <w:rPr>
          <w:sz w:val="28"/>
          <w:lang w:val="kk-KZ"/>
        </w:rPr>
      </w:pPr>
      <w:r>
        <w:rPr>
          <w:sz w:val="28"/>
          <w:vertAlign w:val="subscript"/>
          <w:lang w:val="kk-KZ"/>
        </w:rPr>
        <w:t xml:space="preserve">                          </w:t>
      </w:r>
      <w:r w:rsidRPr="00234B89">
        <w:rPr>
          <w:sz w:val="28"/>
          <w:vertAlign w:val="subscript"/>
          <w:lang w:val="kk-KZ"/>
        </w:rPr>
        <w:t>38</w:t>
      </w:r>
      <w:r w:rsidRPr="00234B89">
        <w:rPr>
          <w:sz w:val="28"/>
          <w:lang w:val="kk-KZ"/>
        </w:rPr>
        <w:t>Sr</w:t>
      </w:r>
      <w:r w:rsidRPr="00234B89">
        <w:rPr>
          <w:sz w:val="28"/>
          <w:vertAlign w:val="superscript"/>
          <w:lang w:val="kk-KZ"/>
        </w:rPr>
        <w:t>90</w:t>
      </w:r>
      <w:r w:rsidRPr="00B22BDB">
        <w:rPr>
          <w:sz w:val="28"/>
        </w:rPr>
        <w:sym w:font="Symbol" w:char="00AE"/>
      </w:r>
      <w:r w:rsidRPr="00234B89">
        <w:rPr>
          <w:sz w:val="28"/>
          <w:vertAlign w:val="subscript"/>
          <w:lang w:val="kk-KZ"/>
        </w:rPr>
        <w:t>39</w:t>
      </w:r>
      <w:r w:rsidRPr="00234B89">
        <w:rPr>
          <w:sz w:val="28"/>
          <w:lang w:val="kk-KZ"/>
        </w:rPr>
        <w:t>Y</w:t>
      </w:r>
      <w:r w:rsidRPr="00234B89">
        <w:rPr>
          <w:sz w:val="28"/>
          <w:vertAlign w:val="superscript"/>
          <w:lang w:val="kk-KZ"/>
        </w:rPr>
        <w:t>90</w:t>
      </w:r>
      <w:r w:rsidRPr="00234B89">
        <w:rPr>
          <w:sz w:val="28"/>
          <w:lang w:val="kk-KZ"/>
        </w:rPr>
        <w:t>+</w:t>
      </w:r>
      <w:r w:rsidRPr="00234B89">
        <w:rPr>
          <w:sz w:val="28"/>
          <w:vertAlign w:val="subscript"/>
          <w:lang w:val="kk-KZ"/>
        </w:rPr>
        <w:t>-1</w:t>
      </w:r>
      <w:r w:rsidRPr="00B22BDB">
        <w:rPr>
          <w:sz w:val="28"/>
        </w:rPr>
        <w:sym w:font="Symbol" w:char="0062"/>
      </w:r>
      <w:r w:rsidRPr="00234B89">
        <w:rPr>
          <w:sz w:val="28"/>
          <w:vertAlign w:val="superscript"/>
          <w:lang w:val="kk-KZ"/>
        </w:rPr>
        <w:t>0</w:t>
      </w:r>
      <w:r w:rsidRPr="00234B89">
        <w:rPr>
          <w:sz w:val="28"/>
          <w:vertAlign w:val="superscript"/>
          <w:lang w:val="kk-KZ"/>
        </w:rPr>
        <w:tab/>
      </w:r>
      <w:r>
        <w:rPr>
          <w:sz w:val="28"/>
          <w:vertAlign w:val="superscript"/>
          <w:lang w:val="kk-KZ"/>
        </w:rPr>
        <w:t xml:space="preserve">                    </w:t>
      </w:r>
      <w:r w:rsidRPr="00234B89">
        <w:rPr>
          <w:sz w:val="28"/>
          <w:vertAlign w:val="superscript"/>
          <w:lang w:val="kk-KZ"/>
        </w:rPr>
        <w:tab/>
        <w:t xml:space="preserve"> </w:t>
      </w:r>
      <w:r w:rsidRPr="00234B89">
        <w:rPr>
          <w:sz w:val="28"/>
          <w:lang w:val="kk-KZ"/>
        </w:rPr>
        <w:t>(1.</w:t>
      </w:r>
      <w:r>
        <w:rPr>
          <w:sz w:val="28"/>
          <w:lang w:val="kk-KZ"/>
        </w:rPr>
        <w:t>10</w:t>
      </w:r>
      <w:r w:rsidRPr="00234B89">
        <w:rPr>
          <w:sz w:val="28"/>
          <w:lang w:val="kk-KZ"/>
        </w:rPr>
        <w:t>)</w:t>
      </w:r>
    </w:p>
    <w:p w:rsidR="009177BE" w:rsidRPr="00234B89" w:rsidRDefault="009177BE" w:rsidP="009177BE">
      <w:pPr>
        <w:ind w:firstLine="709"/>
        <w:jc w:val="both"/>
        <w:rPr>
          <w:sz w:val="28"/>
          <w:lang w:val="kk-KZ"/>
        </w:rPr>
      </w:pPr>
    </w:p>
    <w:p w:rsidR="009177BE" w:rsidRPr="00B22BDB" w:rsidRDefault="009177BE" w:rsidP="009177BE">
      <w:pPr>
        <w:ind w:firstLine="709"/>
        <w:jc w:val="both"/>
        <w:rPr>
          <w:sz w:val="28"/>
          <w:lang w:val="kk-KZ"/>
        </w:rPr>
      </w:pPr>
      <w:r w:rsidRPr="00B22BDB">
        <w:rPr>
          <w:sz w:val="28"/>
          <w:lang w:val="kk-KZ"/>
        </w:rPr>
        <w:t xml:space="preserve">Электронның ұшуы заряды жоқ және массасы өте аз мөлшерде болатын бөлшектің ұшуымен жүзеге асырылады. Бұл бөлшекті нейтрино деп атайды. </w:t>
      </w:r>
      <w:r w:rsidRPr="00B22BDB">
        <w:rPr>
          <w:sz w:val="28"/>
        </w:rPr>
        <w:t>β</w:t>
      </w:r>
      <w:r w:rsidRPr="00B22BDB">
        <w:rPr>
          <w:sz w:val="28"/>
          <w:lang w:val="kk-KZ"/>
        </w:rPr>
        <w:t xml:space="preserve">-ыдыраудың спектрі үздіксіз. </w:t>
      </w:r>
      <w:r w:rsidRPr="00B22BDB">
        <w:rPr>
          <w:sz w:val="28"/>
        </w:rPr>
        <w:t>β</w:t>
      </w:r>
      <w:r w:rsidRPr="00B22BDB">
        <w:rPr>
          <w:sz w:val="28"/>
          <w:lang w:val="kk-KZ"/>
        </w:rPr>
        <w:t>-бөлшек пен нейтрино энергиясының қосындысы   белгілі бір радионуклидті сипаттайтын максимальды энергияға тең болады [2].</w:t>
      </w:r>
    </w:p>
    <w:p w:rsidR="009177BE" w:rsidRPr="00234B89" w:rsidRDefault="009177BE" w:rsidP="009177BE">
      <w:pPr>
        <w:ind w:firstLine="709"/>
        <w:jc w:val="both"/>
        <w:rPr>
          <w:sz w:val="28"/>
          <w:lang w:val="kk-KZ"/>
        </w:rPr>
      </w:pPr>
      <w:r w:rsidRPr="00B22BDB">
        <w:rPr>
          <w:sz w:val="28"/>
          <w:lang w:val="kk-KZ"/>
        </w:rPr>
        <w:t xml:space="preserve"> </w:t>
      </w:r>
      <w:r w:rsidRPr="00234B89">
        <w:rPr>
          <w:sz w:val="28"/>
          <w:lang w:val="kk-KZ"/>
        </w:rPr>
        <w:t>1.3.3 Позитрон</w:t>
      </w:r>
      <w:r w:rsidRPr="00B22BDB">
        <w:rPr>
          <w:sz w:val="28"/>
          <w:lang w:val="kk-KZ"/>
        </w:rPr>
        <w:t>ды</w:t>
      </w:r>
      <w:r w:rsidRPr="00234B89">
        <w:rPr>
          <w:sz w:val="28"/>
          <w:lang w:val="kk-KZ"/>
        </w:rPr>
        <w:t xml:space="preserve"> бета </w:t>
      </w:r>
      <w:r w:rsidRPr="00B22BDB">
        <w:rPr>
          <w:sz w:val="28"/>
          <w:lang w:val="kk-KZ"/>
        </w:rPr>
        <w:t>ыдырау</w:t>
      </w:r>
      <w:r w:rsidRPr="00234B89">
        <w:rPr>
          <w:sz w:val="28"/>
          <w:lang w:val="kk-KZ"/>
        </w:rPr>
        <w:t xml:space="preserve"> (</w:t>
      </w:r>
      <w:r w:rsidRPr="00B22BDB">
        <w:rPr>
          <w:sz w:val="28"/>
        </w:rPr>
        <w:sym w:font="Symbol" w:char="0062"/>
      </w:r>
      <w:r w:rsidRPr="00234B89">
        <w:rPr>
          <w:sz w:val="28"/>
          <w:vertAlign w:val="superscript"/>
          <w:lang w:val="kk-KZ"/>
        </w:rPr>
        <w:t>+</w:t>
      </w:r>
      <w:r w:rsidRPr="00234B89">
        <w:rPr>
          <w:sz w:val="28"/>
          <w:lang w:val="kk-KZ"/>
        </w:rPr>
        <w:t xml:space="preserve">) </w:t>
      </w:r>
      <w:r w:rsidRPr="00B22BDB">
        <w:rPr>
          <w:sz w:val="28"/>
          <w:lang w:val="kk-KZ"/>
        </w:rPr>
        <w:t xml:space="preserve">кейбір жасанды радиоактивті изотоптарда кездеседі. Позитрон электроннан тек оң зарядымен ерекшелінеді. Позитрон ұшып шыққаннан кейін жаңадан түзілген ядроның атомдық нөмірі бір бірлікке азаяды, ал атомдық масса еш өзгеріссіз қалады. Мысалы </w:t>
      </w:r>
    </w:p>
    <w:p w:rsidR="009177BE" w:rsidRPr="00234B89" w:rsidRDefault="009177BE" w:rsidP="009177BE">
      <w:pPr>
        <w:ind w:firstLine="709"/>
        <w:jc w:val="both"/>
        <w:rPr>
          <w:sz w:val="28"/>
          <w:lang w:val="kk-KZ"/>
        </w:rPr>
      </w:pPr>
    </w:p>
    <w:p w:rsidR="009177BE" w:rsidRPr="00234B89" w:rsidRDefault="009177BE" w:rsidP="009177BE">
      <w:pPr>
        <w:ind w:firstLine="709"/>
        <w:jc w:val="center"/>
        <w:rPr>
          <w:sz w:val="28"/>
          <w:lang w:val="kk-KZ"/>
        </w:rPr>
      </w:pPr>
      <w:r>
        <w:rPr>
          <w:sz w:val="28"/>
          <w:vertAlign w:val="subscript"/>
          <w:lang w:val="kk-KZ"/>
        </w:rPr>
        <w:t xml:space="preserve">      </w:t>
      </w:r>
      <w:r w:rsidRPr="00234B89">
        <w:rPr>
          <w:sz w:val="28"/>
          <w:vertAlign w:val="subscript"/>
          <w:lang w:val="kk-KZ"/>
        </w:rPr>
        <w:t xml:space="preserve">   </w:t>
      </w:r>
      <w:r>
        <w:rPr>
          <w:sz w:val="28"/>
          <w:vertAlign w:val="subscript"/>
          <w:lang w:val="kk-KZ"/>
        </w:rPr>
        <w:t xml:space="preserve">    </w:t>
      </w:r>
      <w:r w:rsidRPr="00234B89">
        <w:rPr>
          <w:sz w:val="28"/>
          <w:vertAlign w:val="subscript"/>
          <w:lang w:val="kk-KZ"/>
        </w:rPr>
        <w:t>39</w:t>
      </w:r>
      <w:r w:rsidRPr="00234B89">
        <w:rPr>
          <w:sz w:val="28"/>
          <w:lang w:val="kk-KZ"/>
        </w:rPr>
        <w:t>Y</w:t>
      </w:r>
      <w:r w:rsidRPr="00234B89">
        <w:rPr>
          <w:sz w:val="28"/>
          <w:vertAlign w:val="superscript"/>
          <w:lang w:val="kk-KZ"/>
        </w:rPr>
        <w:t>90</w:t>
      </w:r>
      <w:r w:rsidRPr="00B22BDB">
        <w:rPr>
          <w:sz w:val="28"/>
        </w:rPr>
        <w:sym w:font="Symbol" w:char="00AE"/>
      </w:r>
      <w:r w:rsidRPr="00234B89">
        <w:rPr>
          <w:sz w:val="28"/>
          <w:vertAlign w:val="subscript"/>
          <w:lang w:val="kk-KZ"/>
        </w:rPr>
        <w:t>38</w:t>
      </w:r>
      <w:r w:rsidRPr="00234B89">
        <w:rPr>
          <w:sz w:val="28"/>
          <w:lang w:val="kk-KZ"/>
        </w:rPr>
        <w:t>Sr</w:t>
      </w:r>
      <w:r w:rsidRPr="00234B89">
        <w:rPr>
          <w:sz w:val="28"/>
          <w:vertAlign w:val="superscript"/>
          <w:lang w:val="kk-KZ"/>
        </w:rPr>
        <w:t>90</w:t>
      </w:r>
      <w:r w:rsidRPr="00234B89">
        <w:rPr>
          <w:sz w:val="28"/>
          <w:lang w:val="kk-KZ"/>
        </w:rPr>
        <w:t>+</w:t>
      </w:r>
      <w:r w:rsidRPr="00234B89">
        <w:rPr>
          <w:sz w:val="28"/>
          <w:vertAlign w:val="subscript"/>
          <w:lang w:val="kk-KZ"/>
        </w:rPr>
        <w:t>+1</w:t>
      </w:r>
      <w:r w:rsidRPr="00B22BDB">
        <w:rPr>
          <w:sz w:val="28"/>
        </w:rPr>
        <w:sym w:font="Symbol" w:char="0062"/>
      </w:r>
      <w:r w:rsidRPr="00234B89">
        <w:rPr>
          <w:sz w:val="28"/>
          <w:vertAlign w:val="superscript"/>
          <w:lang w:val="kk-KZ"/>
        </w:rPr>
        <w:t>0</w:t>
      </w:r>
      <w:r w:rsidRPr="00234B89">
        <w:rPr>
          <w:sz w:val="28"/>
          <w:lang w:val="kk-KZ"/>
        </w:rPr>
        <w:t>(позитрон)</w:t>
      </w:r>
      <w:r w:rsidRPr="00234B89">
        <w:rPr>
          <w:sz w:val="28"/>
          <w:lang w:val="kk-KZ"/>
        </w:rPr>
        <w:tab/>
      </w:r>
      <w:r>
        <w:rPr>
          <w:sz w:val="28"/>
          <w:lang w:val="kk-KZ"/>
        </w:rPr>
        <w:t xml:space="preserve">        </w:t>
      </w:r>
      <w:r w:rsidRPr="00234B89">
        <w:rPr>
          <w:sz w:val="28"/>
          <w:lang w:val="kk-KZ"/>
        </w:rPr>
        <w:t xml:space="preserve"> (1.</w:t>
      </w:r>
      <w:r>
        <w:rPr>
          <w:sz w:val="28"/>
          <w:lang w:val="kk-KZ"/>
        </w:rPr>
        <w:t>11</w:t>
      </w:r>
      <w:r w:rsidRPr="00234B89">
        <w:rPr>
          <w:sz w:val="28"/>
          <w:lang w:val="kk-KZ"/>
        </w:rPr>
        <w:t>)</w:t>
      </w:r>
    </w:p>
    <w:p w:rsidR="009177BE" w:rsidRPr="00234B89" w:rsidRDefault="009177BE" w:rsidP="009177BE">
      <w:pPr>
        <w:ind w:firstLine="709"/>
        <w:jc w:val="center"/>
        <w:rPr>
          <w:sz w:val="28"/>
          <w:lang w:val="kk-KZ"/>
        </w:rPr>
      </w:pPr>
    </w:p>
    <w:p w:rsidR="009177BE" w:rsidRPr="00B22BDB" w:rsidRDefault="009177BE" w:rsidP="009177BE">
      <w:pPr>
        <w:ind w:firstLine="709"/>
        <w:jc w:val="both"/>
        <w:rPr>
          <w:sz w:val="28"/>
          <w:lang w:val="kk-KZ"/>
        </w:rPr>
      </w:pPr>
      <w:r w:rsidRPr="00234B89">
        <w:rPr>
          <w:sz w:val="28"/>
          <w:lang w:val="kk-KZ"/>
        </w:rPr>
        <w:t>Позитрон</w:t>
      </w:r>
      <w:r w:rsidRPr="00B22BDB">
        <w:rPr>
          <w:sz w:val="28"/>
          <w:lang w:val="kk-KZ"/>
        </w:rPr>
        <w:t xml:space="preserve">ды ыдырау протон санының шамасы артық болатын ядроларға тән және ядродағы протонның нейтронға айналуына эквивалентті болады. </w:t>
      </w:r>
    </w:p>
    <w:p w:rsidR="009177BE" w:rsidRPr="00B22BDB" w:rsidRDefault="009177BE" w:rsidP="009177BE">
      <w:pPr>
        <w:ind w:firstLine="709"/>
        <w:jc w:val="both"/>
        <w:rPr>
          <w:sz w:val="28"/>
          <w:lang w:val="kk-KZ"/>
        </w:rPr>
      </w:pPr>
      <w:r w:rsidRPr="00234B89">
        <w:rPr>
          <w:sz w:val="28"/>
          <w:lang w:val="kk-KZ"/>
        </w:rPr>
        <w:t xml:space="preserve">Позитрон </w:t>
      </w:r>
      <w:r w:rsidRPr="00B22BDB">
        <w:rPr>
          <w:sz w:val="28"/>
          <w:lang w:val="kk-KZ"/>
        </w:rPr>
        <w:t xml:space="preserve">ұзақ өмір сүре алмайды. Нөлдік жағдайдан соң түсіруден кейін ол кез-келген электронмен қосылады да, нәтижесінде әрқайсысы 0,511 Мэв энергиясы бар екі фотон (гамма-кванттар) түзіледі. </w:t>
      </w:r>
    </w:p>
    <w:p w:rsidR="009177BE" w:rsidRPr="00B22BDB" w:rsidRDefault="009177BE" w:rsidP="009177BE">
      <w:pPr>
        <w:ind w:firstLine="709"/>
        <w:jc w:val="both"/>
        <w:rPr>
          <w:sz w:val="28"/>
          <w:lang w:val="kk-KZ"/>
        </w:rPr>
      </w:pPr>
      <w:r w:rsidRPr="00B22BDB">
        <w:rPr>
          <w:sz w:val="28"/>
          <w:lang w:val="kk-KZ"/>
        </w:rPr>
        <w:t xml:space="preserve">Бұл үрдіс </w:t>
      </w:r>
      <w:r w:rsidRPr="00B22BDB">
        <w:rPr>
          <w:b/>
          <w:sz w:val="28"/>
          <w:lang w:val="kk-KZ"/>
        </w:rPr>
        <w:t xml:space="preserve">аннигиляция </w:t>
      </w:r>
      <w:r w:rsidRPr="00B22BDB">
        <w:rPr>
          <w:sz w:val="28"/>
          <w:lang w:val="kk-KZ"/>
        </w:rPr>
        <w:t xml:space="preserve">деп, ал сәулелену аннигиляциялық деп аталады. Оның </w:t>
      </w:r>
      <w:r w:rsidRPr="00B22BDB">
        <w:rPr>
          <w:sz w:val="28"/>
        </w:rPr>
        <w:sym w:font="Symbol" w:char="0067"/>
      </w:r>
      <w:r w:rsidRPr="00234B89">
        <w:rPr>
          <w:sz w:val="28"/>
          <w:lang w:val="kk-KZ"/>
        </w:rPr>
        <w:t>-</w:t>
      </w:r>
      <w:r w:rsidRPr="00B22BDB">
        <w:rPr>
          <w:sz w:val="28"/>
          <w:lang w:val="kk-KZ"/>
        </w:rPr>
        <w:t xml:space="preserve">сәулеленуден айырмашылығы ол ядродан тыс туындайды. Әр позитронның ұшуы нейтриноның ұшуымен жүзеге асырылады және </w:t>
      </w:r>
      <w:r w:rsidRPr="00B22BDB">
        <w:rPr>
          <w:sz w:val="28"/>
        </w:rPr>
        <w:sym w:font="Symbol" w:char="0062"/>
      </w:r>
      <w:r w:rsidRPr="00B22BDB">
        <w:rPr>
          <w:sz w:val="28"/>
          <w:vertAlign w:val="superscript"/>
          <w:lang w:val="kk-KZ"/>
        </w:rPr>
        <w:t>+</w:t>
      </w:r>
      <w:r w:rsidRPr="00B22BDB">
        <w:rPr>
          <w:sz w:val="28"/>
          <w:lang w:val="kk-KZ"/>
        </w:rPr>
        <w:t xml:space="preserve"> спектрдің позитроны үздіксіз болып табылады.  </w:t>
      </w:r>
    </w:p>
    <w:p w:rsidR="009177BE" w:rsidRPr="00234B89" w:rsidRDefault="009177BE" w:rsidP="009177BE">
      <w:pPr>
        <w:ind w:firstLine="709"/>
        <w:jc w:val="both"/>
        <w:rPr>
          <w:sz w:val="28"/>
          <w:lang w:val="kk-KZ"/>
        </w:rPr>
      </w:pPr>
      <w:r w:rsidRPr="00234B89">
        <w:rPr>
          <w:sz w:val="28"/>
          <w:lang w:val="kk-KZ"/>
        </w:rPr>
        <w:t>1.3.4 К-</w:t>
      </w:r>
      <w:r w:rsidRPr="00B22BDB">
        <w:rPr>
          <w:sz w:val="28"/>
          <w:lang w:val="kk-KZ"/>
        </w:rPr>
        <w:t>қармау (К-захват)</w:t>
      </w:r>
      <w:r w:rsidRPr="00234B89">
        <w:rPr>
          <w:sz w:val="28"/>
          <w:lang w:val="kk-KZ"/>
        </w:rPr>
        <w:t>. К-</w:t>
      </w:r>
      <w:r w:rsidRPr="00B22BDB">
        <w:rPr>
          <w:sz w:val="28"/>
          <w:lang w:val="kk-KZ"/>
        </w:rPr>
        <w:t xml:space="preserve">қармау деп атомның ішкі К-қабатындағы ядрода электрон қармауы жүретін радиоактивтілік үрдісін айтады. Бұл жағдай ядроның энергиясы жоғары болмаған жағдайда элементтерде жүреді. </w:t>
      </w:r>
      <w:r w:rsidRPr="00234B89">
        <w:rPr>
          <w:sz w:val="28"/>
          <w:lang w:val="kk-KZ"/>
        </w:rPr>
        <w:t>К-</w:t>
      </w:r>
      <w:r w:rsidRPr="00B22BDB">
        <w:rPr>
          <w:sz w:val="28"/>
          <w:lang w:val="kk-KZ"/>
        </w:rPr>
        <w:t>қармау кезінде радиоактивті элементтің жаңа атомдық нөмірі позитронды ыдырау кезіндегі сияқты бір бірлікке кемиді, ал атомдық масса еш өзгеріссіз қалады</w:t>
      </w:r>
      <w:r>
        <w:rPr>
          <w:sz w:val="28"/>
          <w:lang w:val="kk-KZ"/>
        </w:rPr>
        <w:t xml:space="preserve"> (1.12)</w:t>
      </w:r>
      <w:r w:rsidRPr="00B22BDB">
        <w:rPr>
          <w:sz w:val="28"/>
          <w:lang w:val="kk-KZ"/>
        </w:rPr>
        <w:t xml:space="preserve">. </w:t>
      </w:r>
    </w:p>
    <w:p w:rsidR="009177BE" w:rsidRPr="00234B89" w:rsidRDefault="009177BE" w:rsidP="009177BE">
      <w:pPr>
        <w:ind w:firstLine="709"/>
        <w:jc w:val="both"/>
        <w:rPr>
          <w:sz w:val="28"/>
          <w:lang w:val="kk-KZ"/>
        </w:rPr>
      </w:pPr>
      <w:r w:rsidRPr="00234B89">
        <w:rPr>
          <w:sz w:val="28"/>
          <w:lang w:val="kk-KZ"/>
        </w:rPr>
        <w:t xml:space="preserve"> </w:t>
      </w:r>
    </w:p>
    <w:p w:rsidR="009177BE" w:rsidRPr="00234B89" w:rsidRDefault="009177BE" w:rsidP="009177BE">
      <w:pPr>
        <w:tabs>
          <w:tab w:val="left" w:pos="9360"/>
        </w:tabs>
        <w:ind w:firstLine="709"/>
        <w:jc w:val="center"/>
        <w:rPr>
          <w:sz w:val="28"/>
          <w:lang w:val="kk-KZ"/>
        </w:rPr>
      </w:pPr>
      <w:r>
        <w:rPr>
          <w:sz w:val="28"/>
          <w:vertAlign w:val="subscript"/>
          <w:lang w:val="kk-KZ"/>
        </w:rPr>
        <w:t xml:space="preserve">               </w:t>
      </w:r>
      <w:r w:rsidRPr="00234B89">
        <w:rPr>
          <w:sz w:val="28"/>
          <w:vertAlign w:val="subscript"/>
          <w:lang w:val="kk-KZ"/>
        </w:rPr>
        <w:t xml:space="preserve">     29</w:t>
      </w:r>
      <w:r w:rsidRPr="00234B89">
        <w:rPr>
          <w:sz w:val="28"/>
          <w:lang w:val="kk-KZ"/>
        </w:rPr>
        <w:t>Cu</w:t>
      </w:r>
      <w:r w:rsidRPr="00234B89">
        <w:rPr>
          <w:sz w:val="28"/>
          <w:vertAlign w:val="superscript"/>
          <w:lang w:val="kk-KZ"/>
        </w:rPr>
        <w:t>64</w:t>
      </w:r>
      <w:r w:rsidRPr="00234B89">
        <w:rPr>
          <w:sz w:val="28"/>
          <w:lang w:val="kk-KZ"/>
        </w:rPr>
        <w:t xml:space="preserve"> + </w:t>
      </w:r>
      <w:r w:rsidRPr="00234B89">
        <w:rPr>
          <w:sz w:val="28"/>
          <w:vertAlign w:val="subscript"/>
          <w:lang w:val="kk-KZ"/>
        </w:rPr>
        <w:t>-1</w:t>
      </w:r>
      <w:r w:rsidRPr="00B22BDB">
        <w:rPr>
          <w:sz w:val="28"/>
          <w:lang w:val="en-US"/>
        </w:rPr>
        <w:t>β</w:t>
      </w:r>
      <w:r w:rsidRPr="00234B89">
        <w:rPr>
          <w:sz w:val="28"/>
          <w:vertAlign w:val="superscript"/>
          <w:lang w:val="kk-KZ"/>
        </w:rPr>
        <w:t>0</w:t>
      </w:r>
      <w:r w:rsidRPr="00234B89">
        <w:rPr>
          <w:sz w:val="28"/>
          <w:lang w:val="kk-KZ"/>
        </w:rPr>
        <w:t xml:space="preserve"> →  </w:t>
      </w:r>
      <w:r w:rsidRPr="00234B89">
        <w:rPr>
          <w:sz w:val="28"/>
          <w:vertAlign w:val="subscript"/>
          <w:lang w:val="kk-KZ"/>
        </w:rPr>
        <w:t>28</w:t>
      </w:r>
      <w:r w:rsidRPr="00234B89">
        <w:rPr>
          <w:sz w:val="28"/>
          <w:lang w:val="kk-KZ"/>
        </w:rPr>
        <w:t>Ni</w:t>
      </w:r>
      <w:r w:rsidRPr="00234B89">
        <w:rPr>
          <w:sz w:val="28"/>
          <w:vertAlign w:val="superscript"/>
          <w:lang w:val="kk-KZ"/>
        </w:rPr>
        <w:t>64</w:t>
      </w:r>
      <w:r w:rsidRPr="00234B89">
        <w:rPr>
          <w:sz w:val="28"/>
          <w:lang w:val="kk-KZ"/>
        </w:rPr>
        <w:t xml:space="preserve"> </w:t>
      </w:r>
      <w:r>
        <w:rPr>
          <w:sz w:val="28"/>
          <w:lang w:val="kk-KZ"/>
        </w:rPr>
        <w:t xml:space="preserve">          </w:t>
      </w:r>
      <w:r w:rsidRPr="00234B89">
        <w:rPr>
          <w:sz w:val="28"/>
          <w:lang w:val="kk-KZ"/>
        </w:rPr>
        <w:t xml:space="preserve">   (1.1</w:t>
      </w:r>
      <w:r>
        <w:rPr>
          <w:sz w:val="28"/>
          <w:lang w:val="kk-KZ"/>
        </w:rPr>
        <w:t>2</w:t>
      </w:r>
      <w:r w:rsidRPr="00234B89">
        <w:rPr>
          <w:sz w:val="28"/>
          <w:lang w:val="kk-KZ"/>
        </w:rPr>
        <w:t>)</w:t>
      </w:r>
    </w:p>
    <w:p w:rsidR="009177BE" w:rsidRPr="00234B89" w:rsidRDefault="009177BE" w:rsidP="009177BE">
      <w:pPr>
        <w:ind w:firstLine="709"/>
        <w:jc w:val="both"/>
        <w:rPr>
          <w:sz w:val="28"/>
          <w:lang w:val="kk-KZ"/>
        </w:rPr>
      </w:pPr>
    </w:p>
    <w:p w:rsidR="009177BE" w:rsidRPr="00B22BDB" w:rsidRDefault="009177BE" w:rsidP="009177BE">
      <w:pPr>
        <w:ind w:firstLine="709"/>
        <w:jc w:val="both"/>
        <w:rPr>
          <w:sz w:val="28"/>
          <w:lang w:val="kk-KZ"/>
        </w:rPr>
      </w:pPr>
      <w:r w:rsidRPr="00B22BDB">
        <w:rPr>
          <w:sz w:val="28"/>
          <w:lang w:val="kk-KZ"/>
        </w:rPr>
        <w:t xml:space="preserve">Бос қалған электронды деңгей (К- немесе атомның </w:t>
      </w:r>
      <w:r w:rsidRPr="00B22BDB">
        <w:rPr>
          <w:sz w:val="28"/>
        </w:rPr>
        <w:sym w:font="Symbol" w:char="0061"/>
      </w:r>
      <w:r w:rsidRPr="00234B89">
        <w:rPr>
          <w:sz w:val="28"/>
          <w:lang w:val="kk-KZ"/>
        </w:rPr>
        <w:t>-</w:t>
      </w:r>
      <w:r w:rsidRPr="00B22BDB">
        <w:rPr>
          <w:sz w:val="28"/>
          <w:lang w:val="kk-KZ"/>
        </w:rPr>
        <w:t xml:space="preserve">қабаты) сыртқы қабаттағы басқа электронмен тез арада толығып отырады. Бұл период рентген сәулелену деп аталатын сипаттаушы шығарылыммен жүзеге асады. К-қармау кезінде ядродан ұшып шығатын дара бөлшек нейтрино деп аталады. </w:t>
      </w:r>
    </w:p>
    <w:p w:rsidR="009177BE" w:rsidRPr="00C60CCE" w:rsidRDefault="009177BE" w:rsidP="009177BE">
      <w:pPr>
        <w:ind w:firstLine="709"/>
        <w:jc w:val="both"/>
        <w:rPr>
          <w:spacing w:val="-4"/>
          <w:sz w:val="28"/>
          <w:lang w:val="kk-KZ"/>
        </w:rPr>
      </w:pPr>
      <w:r w:rsidRPr="00234B89">
        <w:rPr>
          <w:sz w:val="28"/>
          <w:lang w:val="kk-KZ"/>
        </w:rPr>
        <w:t xml:space="preserve">1.3.5. </w:t>
      </w:r>
      <w:r w:rsidRPr="00C60CCE">
        <w:rPr>
          <w:spacing w:val="-4"/>
          <w:sz w:val="28"/>
          <w:lang w:val="kk-KZ"/>
        </w:rPr>
        <w:t xml:space="preserve">Изомерлі ауысу (Изомерный переход) – ядроның метатұрақты жағдайынан негізгі жағдайына ауысуын құрайды. Метатұрақты жағдай ядроның жай қозуы кезіндегі «жарықтану» периодынан 1000 есеге артық  болатын «жарықтану» периодындағы ядроның қозған жағдайы деп қарастырылады. Оның себебі негізгі және қозған жағдайдағы қозғалыс мөлшерінің сол мезеттегі шамасы бойынша айырмашылығы болып табылады. </w:t>
      </w:r>
    </w:p>
    <w:p w:rsidR="009177BE" w:rsidRPr="00C60CCE" w:rsidRDefault="009177BE" w:rsidP="009177BE">
      <w:pPr>
        <w:ind w:firstLine="709"/>
        <w:jc w:val="both"/>
        <w:rPr>
          <w:spacing w:val="-4"/>
          <w:sz w:val="28"/>
          <w:lang w:val="kk-KZ"/>
        </w:rPr>
      </w:pPr>
      <w:r w:rsidRPr="00C60CCE">
        <w:rPr>
          <w:spacing w:val="-4"/>
          <w:sz w:val="28"/>
          <w:lang w:val="kk-KZ"/>
        </w:rPr>
        <w:t>Сонымен, атомның қозған кездегі жағдайы  метатұрақты болады, егер оның негізгі деңгейге ауысу мүмкіндігі өте аз болады. Изомерлі ауысудың жартылай ыдырау периоды 10</w:t>
      </w:r>
      <w:r w:rsidRPr="00C60CCE">
        <w:rPr>
          <w:spacing w:val="-4"/>
          <w:sz w:val="28"/>
          <w:vertAlign w:val="superscript"/>
          <w:lang w:val="kk-KZ"/>
        </w:rPr>
        <w:t>-9</w:t>
      </w:r>
      <w:r w:rsidRPr="00C60CCE">
        <w:rPr>
          <w:spacing w:val="-4"/>
          <w:sz w:val="28"/>
          <w:lang w:val="kk-KZ"/>
        </w:rPr>
        <w:t>-10</w:t>
      </w:r>
      <w:r w:rsidRPr="00C60CCE">
        <w:rPr>
          <w:spacing w:val="-4"/>
          <w:sz w:val="28"/>
          <w:vertAlign w:val="superscript"/>
          <w:lang w:val="kk-KZ"/>
        </w:rPr>
        <w:t>-8</w:t>
      </w:r>
      <w:r w:rsidRPr="00C60CCE">
        <w:rPr>
          <w:spacing w:val="-4"/>
          <w:sz w:val="28"/>
          <w:lang w:val="kk-KZ"/>
        </w:rPr>
        <w:t xml:space="preserve"> секундтан бірнеше ай аралығында болады.   </w:t>
      </w:r>
    </w:p>
    <w:p w:rsidR="009177BE" w:rsidRPr="00C60CCE" w:rsidRDefault="009177BE" w:rsidP="009177BE">
      <w:pPr>
        <w:pStyle w:val="Oaeno"/>
        <w:ind w:firstLine="709"/>
        <w:jc w:val="both"/>
        <w:rPr>
          <w:rFonts w:ascii="Times New Roman CYR" w:hAnsi="Times New Roman CYR"/>
          <w:spacing w:val="-4"/>
          <w:sz w:val="28"/>
          <w:lang w:val="kk-KZ"/>
        </w:rPr>
      </w:pPr>
      <w:r w:rsidRPr="00C60CCE">
        <w:rPr>
          <w:rFonts w:ascii="Times New Roman CYR" w:hAnsi="Times New Roman CYR"/>
          <w:spacing w:val="-4"/>
          <w:sz w:val="28"/>
          <w:lang w:val="kk-KZ"/>
        </w:rPr>
        <w:t xml:space="preserve">1.3.6 </w:t>
      </w:r>
      <w:r w:rsidRPr="00C60CCE">
        <w:rPr>
          <w:rFonts w:ascii="Times New Roman" w:hAnsi="Times New Roman"/>
          <w:spacing w:val="-4"/>
          <w:sz w:val="28"/>
        </w:rPr>
        <w:sym w:font="Symbol" w:char="F067"/>
      </w:r>
      <w:r w:rsidRPr="00C60CCE">
        <w:rPr>
          <w:rFonts w:ascii="Times New Roman" w:hAnsi="Times New Roman"/>
          <w:spacing w:val="-4"/>
          <w:sz w:val="28"/>
          <w:lang w:val="kk-KZ"/>
        </w:rPr>
        <w:t xml:space="preserve"> - ыдырау. </w:t>
      </w:r>
      <w:r w:rsidRPr="00C60CCE">
        <w:rPr>
          <w:rFonts w:ascii="Times New Roman" w:hAnsi="Times New Roman"/>
          <w:spacing w:val="-4"/>
          <w:sz w:val="28"/>
        </w:rPr>
        <w:sym w:font="Symbol" w:char="F067"/>
      </w:r>
      <w:r w:rsidRPr="00C60CCE">
        <w:rPr>
          <w:rFonts w:ascii="Times New Roman CYR" w:hAnsi="Times New Roman CYR"/>
          <w:spacing w:val="-4"/>
          <w:sz w:val="28"/>
          <w:lang w:val="kk-KZ"/>
        </w:rPr>
        <w:t xml:space="preserve"> - сәулелену үрдісі кезінде радиоактивті ядро өздігінен қозған күйден аз қозған жағдайға немесе негізгі жағдайға ауысады. Сол кезде ядроның артық энергиясы қысқа толқынды (толқын ұзындығы   10</w:t>
      </w:r>
      <w:r w:rsidRPr="00C60CCE">
        <w:rPr>
          <w:rFonts w:ascii="Times New Roman" w:hAnsi="Times New Roman"/>
          <w:spacing w:val="-4"/>
          <w:sz w:val="28"/>
          <w:vertAlign w:val="superscript"/>
          <w:lang w:val="kk-KZ"/>
        </w:rPr>
        <w:t>-12</w:t>
      </w:r>
      <w:r w:rsidRPr="00C60CCE">
        <w:rPr>
          <w:rFonts w:ascii="Times New Roman" w:hAnsi="Times New Roman"/>
          <w:spacing w:val="-4"/>
          <w:sz w:val="28"/>
          <w:lang w:val="kk-KZ"/>
        </w:rPr>
        <w:t xml:space="preserve"> - 10</w:t>
      </w:r>
      <w:r w:rsidRPr="00C60CCE">
        <w:rPr>
          <w:rFonts w:ascii="Times New Roman" w:hAnsi="Times New Roman"/>
          <w:spacing w:val="-4"/>
          <w:sz w:val="28"/>
          <w:vertAlign w:val="superscript"/>
          <w:lang w:val="kk-KZ"/>
        </w:rPr>
        <w:t>-10</w:t>
      </w:r>
      <w:r w:rsidRPr="00C60CCE">
        <w:rPr>
          <w:rFonts w:ascii="Times New Roman CYR" w:hAnsi="Times New Roman CYR"/>
          <w:spacing w:val="-4"/>
          <w:sz w:val="28"/>
          <w:lang w:val="kk-KZ"/>
        </w:rPr>
        <w:t xml:space="preserve">м)  электромагнитті </w:t>
      </w:r>
      <w:r w:rsidRPr="00C60CCE">
        <w:rPr>
          <w:rFonts w:ascii="Times New Roman" w:hAnsi="Times New Roman"/>
          <w:spacing w:val="-4"/>
          <w:sz w:val="28"/>
        </w:rPr>
        <w:sym w:font="Symbol" w:char="F067"/>
      </w:r>
      <w:r w:rsidRPr="00C60CCE">
        <w:rPr>
          <w:rFonts w:ascii="Times New Roman CYR" w:hAnsi="Times New Roman CYR"/>
          <w:spacing w:val="-4"/>
          <w:sz w:val="28"/>
          <w:lang w:val="kk-KZ"/>
        </w:rPr>
        <w:t xml:space="preserve"> - кванттың сәулеленуі түрінде бөлінеді. </w:t>
      </w:r>
    </w:p>
    <w:p w:rsidR="009177BE" w:rsidRPr="00C60CCE" w:rsidRDefault="009177BE" w:rsidP="009177BE">
      <w:pPr>
        <w:pStyle w:val="Oaeno"/>
        <w:ind w:firstLine="709"/>
        <w:jc w:val="both"/>
        <w:rPr>
          <w:rFonts w:ascii="Times New Roman CYR" w:hAnsi="Times New Roman CYR"/>
          <w:spacing w:val="-4"/>
          <w:sz w:val="28"/>
          <w:lang w:val="kk-KZ"/>
        </w:rPr>
      </w:pPr>
      <w:r w:rsidRPr="00C60CCE">
        <w:rPr>
          <w:rFonts w:ascii="Times New Roman" w:hAnsi="Times New Roman"/>
          <w:spacing w:val="-4"/>
          <w:sz w:val="28"/>
        </w:rPr>
        <w:sym w:font="Symbol" w:char="F067"/>
      </w:r>
      <w:r w:rsidRPr="00C60CCE">
        <w:rPr>
          <w:rFonts w:ascii="Times New Roman CYR" w:hAnsi="Times New Roman CYR"/>
          <w:spacing w:val="-4"/>
          <w:sz w:val="28"/>
          <w:lang w:val="kk-KZ"/>
        </w:rPr>
        <w:t xml:space="preserve">    -   кванттың сәулеленуі ядроның артық энергиядан босаудын негізгі үрдісі болып табылады.  Бұл жағдайда ядроның нуклонды құрамы өзгермейді. </w:t>
      </w:r>
      <w:r w:rsidRPr="00C60CCE">
        <w:rPr>
          <w:rFonts w:ascii="Times New Roman" w:hAnsi="Times New Roman"/>
          <w:spacing w:val="-4"/>
          <w:sz w:val="28"/>
        </w:rPr>
        <w:sym w:font="Symbol" w:char="F061"/>
      </w:r>
      <w:r w:rsidRPr="00C60CCE">
        <w:rPr>
          <w:rFonts w:ascii="Times New Roman CYR" w:hAnsi="Times New Roman CYR"/>
          <w:spacing w:val="-4"/>
          <w:sz w:val="28"/>
          <w:lang w:val="kk-KZ"/>
        </w:rPr>
        <w:t xml:space="preserve">  - ыдыраудан кейін негізгі жағдайда </w:t>
      </w:r>
      <w:r w:rsidRPr="00C60CCE">
        <w:rPr>
          <w:rFonts w:ascii="Times New Roman" w:hAnsi="Times New Roman"/>
          <w:spacing w:val="-4"/>
          <w:sz w:val="28"/>
        </w:rPr>
        <w:sym w:font="Symbol" w:char="F067"/>
      </w:r>
      <w:r w:rsidRPr="00C60CCE">
        <w:rPr>
          <w:rFonts w:ascii="Times New Roman CYR" w:hAnsi="Times New Roman CYR"/>
          <w:spacing w:val="-4"/>
          <w:sz w:val="28"/>
          <w:lang w:val="kk-KZ"/>
        </w:rPr>
        <w:t xml:space="preserve">  - кванттардың энергиясы 0,5 Мэв аспайды, ал  </w:t>
      </w:r>
      <w:r w:rsidRPr="00C60CCE">
        <w:rPr>
          <w:rFonts w:ascii="Times New Roman" w:hAnsi="Times New Roman"/>
          <w:spacing w:val="-4"/>
          <w:sz w:val="28"/>
        </w:rPr>
        <w:sym w:font="Symbol" w:char="F062"/>
      </w:r>
      <w:r w:rsidRPr="00C60CCE">
        <w:rPr>
          <w:rFonts w:ascii="Times New Roman CYR" w:hAnsi="Times New Roman CYR"/>
          <w:spacing w:val="-4"/>
          <w:sz w:val="28"/>
          <w:lang w:val="kk-KZ"/>
        </w:rPr>
        <w:t xml:space="preserve"> - ыдыраудан кейін  2 - 2,5 Мэв құрайды. Бұндай </w:t>
      </w:r>
      <w:r w:rsidRPr="00C60CCE">
        <w:rPr>
          <w:rFonts w:ascii="Times New Roman" w:hAnsi="Times New Roman"/>
          <w:spacing w:val="-4"/>
          <w:sz w:val="28"/>
        </w:rPr>
        <w:sym w:font="Symbol" w:char="F067"/>
      </w:r>
      <w:r w:rsidRPr="00C60CCE">
        <w:rPr>
          <w:rFonts w:ascii="Times New Roman CYR" w:hAnsi="Times New Roman CYR"/>
          <w:spacing w:val="-4"/>
          <w:sz w:val="28"/>
          <w:lang w:val="kk-KZ"/>
        </w:rPr>
        <w:t xml:space="preserve"> - сәулелену радиоактивті заттармен жұмыс істеу кезінде негізгі радиактивтілік қауіпсіздікті құрайды.</w:t>
      </w:r>
    </w:p>
    <w:p w:rsidR="009177BE" w:rsidRPr="00C60CCE" w:rsidRDefault="009177BE" w:rsidP="009177BE">
      <w:pPr>
        <w:pStyle w:val="Oaeno"/>
        <w:ind w:firstLine="709"/>
        <w:jc w:val="both"/>
        <w:rPr>
          <w:rFonts w:ascii="Times New Roman" w:hAnsi="Times New Roman"/>
          <w:spacing w:val="-4"/>
          <w:sz w:val="28"/>
          <w:lang w:val="kk-KZ"/>
        </w:rPr>
      </w:pPr>
      <w:r w:rsidRPr="00C60CCE">
        <w:rPr>
          <w:rFonts w:ascii="Times New Roman CYR" w:hAnsi="Times New Roman CYR"/>
          <w:spacing w:val="-4"/>
          <w:sz w:val="28"/>
          <w:lang w:val="kk-KZ"/>
        </w:rPr>
        <w:lastRenderedPageBreak/>
        <w:t xml:space="preserve">Нуклонның ұшып шығуымен байланысты радиоактивті ыдырау ілеспе үрдіс болып табылады.  </w:t>
      </w:r>
      <w:r w:rsidRPr="00C60CCE">
        <w:rPr>
          <w:rFonts w:ascii="Times New Roman" w:hAnsi="Times New Roman"/>
          <w:spacing w:val="-4"/>
          <w:sz w:val="28"/>
        </w:rPr>
        <w:sym w:font="Symbol" w:char="F062"/>
      </w:r>
      <w:r w:rsidRPr="00C60CCE">
        <w:rPr>
          <w:rFonts w:ascii="Times New Roman CYR" w:hAnsi="Times New Roman CYR"/>
          <w:spacing w:val="-4"/>
          <w:sz w:val="28"/>
          <w:lang w:val="kk-KZ"/>
        </w:rPr>
        <w:t xml:space="preserve">  - ыдыраудан кейін кейде туынды ядро күшті қозған жағдайда түзіледі, бұл жағдайда қозу энергиясы </w:t>
      </w:r>
      <w:r w:rsidRPr="00C60CCE">
        <w:rPr>
          <w:rFonts w:ascii="Times New Roman" w:hAnsi="Times New Roman"/>
          <w:spacing w:val="-4"/>
          <w:sz w:val="28"/>
          <w:szCs w:val="28"/>
          <w:lang w:val="kk-KZ"/>
        </w:rPr>
        <w:t xml:space="preserve">(8-11 Мэв) ядродағы нуклонның байланыс энергиясынан артық болады. Сондықтан туынды ядродан </w:t>
      </w:r>
      <w:r w:rsidRPr="00C60CCE">
        <w:rPr>
          <w:rFonts w:ascii="Times New Roman" w:hAnsi="Times New Roman"/>
          <w:spacing w:val="-4"/>
          <w:sz w:val="28"/>
          <w:szCs w:val="28"/>
        </w:rPr>
        <w:sym w:font="Symbol" w:char="F067"/>
      </w:r>
      <w:r w:rsidRPr="00C60CCE">
        <w:rPr>
          <w:rFonts w:ascii="Times New Roman" w:hAnsi="Times New Roman"/>
          <w:spacing w:val="-4"/>
          <w:sz w:val="28"/>
          <w:szCs w:val="28"/>
          <w:lang w:val="kk-KZ"/>
        </w:rPr>
        <w:t xml:space="preserve"> - кванттың шығарылуы болмайды, ал нуклонның шығарылуы болады, бұл жағдайды </w:t>
      </w:r>
      <w:r w:rsidRPr="00C60CCE">
        <w:rPr>
          <w:rFonts w:ascii="Times New Roman" w:hAnsi="Times New Roman"/>
          <w:b/>
          <w:spacing w:val="-4"/>
          <w:sz w:val="28"/>
          <w:szCs w:val="28"/>
          <w:lang w:val="kk-KZ"/>
        </w:rPr>
        <w:t>кешігу</w:t>
      </w:r>
      <w:r w:rsidRPr="00C60CCE">
        <w:rPr>
          <w:rFonts w:ascii="Times New Roman" w:hAnsi="Times New Roman"/>
          <w:spacing w:val="-4"/>
          <w:sz w:val="28"/>
          <w:szCs w:val="28"/>
          <w:lang w:val="kk-KZ"/>
        </w:rPr>
        <w:t xml:space="preserve"> деп атайды. </w:t>
      </w:r>
      <w:r w:rsidRPr="00C60CCE">
        <w:rPr>
          <w:rFonts w:ascii="Times New Roman" w:hAnsi="Times New Roman"/>
          <w:spacing w:val="-4"/>
          <w:sz w:val="28"/>
          <w:szCs w:val="28"/>
        </w:rPr>
        <w:sym w:font="Symbol" w:char="F062"/>
      </w:r>
      <w:r w:rsidRPr="00C60CCE">
        <w:rPr>
          <w:rFonts w:ascii="Times New Roman" w:hAnsi="Times New Roman"/>
          <w:spacing w:val="-4"/>
          <w:sz w:val="28"/>
          <w:szCs w:val="28"/>
          <w:vertAlign w:val="superscript"/>
        </w:rPr>
        <w:t>+</w:t>
      </w:r>
      <w:r w:rsidRPr="00C60CCE">
        <w:rPr>
          <w:rFonts w:ascii="Times New Roman" w:hAnsi="Times New Roman"/>
          <w:spacing w:val="-4"/>
          <w:sz w:val="28"/>
          <w:szCs w:val="28"/>
        </w:rPr>
        <w:t xml:space="preserve"> - </w:t>
      </w:r>
      <w:r w:rsidRPr="00C60CCE">
        <w:rPr>
          <w:rFonts w:ascii="Times New Roman" w:hAnsi="Times New Roman"/>
          <w:spacing w:val="-4"/>
          <w:sz w:val="28"/>
          <w:szCs w:val="28"/>
          <w:lang w:val="kk-KZ"/>
        </w:rPr>
        <w:t xml:space="preserve">ыдырау кезінде кешігуші протон түзілсе, ал </w:t>
      </w:r>
      <w:r w:rsidRPr="00C60CCE">
        <w:rPr>
          <w:rFonts w:ascii="Times New Roman" w:hAnsi="Times New Roman"/>
          <w:spacing w:val="-4"/>
          <w:sz w:val="28"/>
          <w:szCs w:val="28"/>
        </w:rPr>
        <w:sym w:font="Symbol" w:char="F062"/>
      </w:r>
      <w:r w:rsidRPr="00C60CCE">
        <w:rPr>
          <w:rFonts w:ascii="Times New Roman" w:hAnsi="Times New Roman"/>
          <w:spacing w:val="-4"/>
          <w:sz w:val="28"/>
          <w:szCs w:val="28"/>
          <w:vertAlign w:val="superscript"/>
        </w:rPr>
        <w:t>-</w:t>
      </w:r>
      <w:r w:rsidRPr="00C60CCE">
        <w:rPr>
          <w:rFonts w:ascii="Times New Roman" w:hAnsi="Times New Roman"/>
          <w:spacing w:val="-4"/>
          <w:sz w:val="28"/>
          <w:szCs w:val="28"/>
        </w:rPr>
        <w:t xml:space="preserve"> - </w:t>
      </w:r>
      <w:r w:rsidRPr="00C60CCE">
        <w:rPr>
          <w:rFonts w:ascii="Times New Roman" w:hAnsi="Times New Roman"/>
          <w:spacing w:val="-4"/>
          <w:sz w:val="28"/>
          <w:szCs w:val="28"/>
          <w:lang w:val="kk-KZ"/>
        </w:rPr>
        <w:t xml:space="preserve">ыдырауда кешігуші нейтрон түзеді. Бірақ бұндай үрдістер, яғни кешігуші нуклондарды шығару тек жасанды ядроларда байқалады. Ядролардың метатұрақты жағдайына ауысуы нейтрондардың баяу қармауы, фотонейтрондық үрдістер мен ядроларды зарядталған бөлшектермен атқылау  нәтижесінде жүретін ядролық айналымдардан кейін түзіледі.  </w:t>
      </w:r>
    </w:p>
    <w:p w:rsidR="009177BE" w:rsidRPr="00C60CCE" w:rsidRDefault="009177BE" w:rsidP="009177BE">
      <w:pPr>
        <w:pStyle w:val="Oaeno"/>
        <w:ind w:firstLine="709"/>
        <w:jc w:val="both"/>
        <w:rPr>
          <w:rFonts w:ascii="Times New Roman CYR" w:hAnsi="Times New Roman CYR"/>
          <w:spacing w:val="-4"/>
          <w:sz w:val="28"/>
          <w:lang w:val="kk-KZ"/>
        </w:rPr>
      </w:pPr>
      <w:r w:rsidRPr="00C60CCE">
        <w:rPr>
          <w:rFonts w:ascii="Times New Roman CYR" w:hAnsi="Times New Roman CYR"/>
          <w:spacing w:val="-4"/>
          <w:sz w:val="28"/>
          <w:lang w:val="kk-KZ"/>
        </w:rPr>
        <w:t xml:space="preserve">Заттардағы бөлшектердің қозғалысы кезінде осы заттардың атомдармен, яғни ядро мен оның айналасындағы электрондардың  өзара әсерлесуі жүреді. Ядромен бөлшектердің соқтығысуы кезінде әртүрлі ядролық реакциялар жүреді, яғни реакция нәтижесінде бөлшектің және ядроның массасы немесе заряды өзгереді немесе  </w:t>
      </w:r>
      <w:r w:rsidRPr="00C60CCE">
        <w:rPr>
          <w:rFonts w:ascii="Times New Roman" w:hAnsi="Times New Roman"/>
          <w:spacing w:val="-4"/>
          <w:sz w:val="28"/>
        </w:rPr>
        <w:sym w:font="Symbol" w:char="F067"/>
      </w:r>
      <w:r w:rsidRPr="00C60CCE">
        <w:rPr>
          <w:rFonts w:ascii="Times New Roman CYR" w:hAnsi="Times New Roman CYR"/>
          <w:spacing w:val="-4"/>
          <w:sz w:val="28"/>
          <w:lang w:val="kk-KZ"/>
        </w:rPr>
        <w:t xml:space="preserve"> - кванттар шығарылады.  </w:t>
      </w:r>
    </w:p>
    <w:p w:rsidR="009177BE" w:rsidRPr="00C60CCE" w:rsidRDefault="009177BE" w:rsidP="009177BE">
      <w:pPr>
        <w:pStyle w:val="Oaeno"/>
        <w:ind w:firstLine="709"/>
        <w:jc w:val="both"/>
        <w:rPr>
          <w:rFonts w:ascii="Times New Roman CYR" w:hAnsi="Times New Roman CYR"/>
          <w:spacing w:val="-4"/>
          <w:sz w:val="28"/>
          <w:lang w:val="kk-KZ"/>
        </w:rPr>
      </w:pPr>
      <w:r w:rsidRPr="00C60CCE">
        <w:rPr>
          <w:rFonts w:ascii="Times New Roman CYR" w:hAnsi="Times New Roman CYR"/>
          <w:spacing w:val="-4"/>
          <w:sz w:val="28"/>
          <w:lang w:val="kk-KZ"/>
        </w:rPr>
        <w:t xml:space="preserve">Алғаш рет ядролық реакцияларды 1919 жылы Резерфорд азотпен  </w:t>
      </w:r>
      <w:r w:rsidRPr="00C60CCE">
        <w:rPr>
          <w:rFonts w:ascii="Times New Roman" w:hAnsi="Times New Roman"/>
          <w:spacing w:val="-4"/>
          <w:sz w:val="28"/>
        </w:rPr>
        <w:sym w:font="Symbol" w:char="F061"/>
      </w:r>
      <w:r w:rsidRPr="00C60CCE">
        <w:rPr>
          <w:rFonts w:ascii="Times New Roman CYR" w:hAnsi="Times New Roman CYR"/>
          <w:spacing w:val="-4"/>
          <w:sz w:val="28"/>
          <w:lang w:val="kk-KZ"/>
        </w:rPr>
        <w:t xml:space="preserve"> - бөлшектің өзара әрекеттесуі арқылы жүзеге асырды (1.13). </w:t>
      </w:r>
    </w:p>
    <w:p w:rsidR="009177BE" w:rsidRPr="00C60CCE" w:rsidRDefault="009177BE" w:rsidP="009177BE">
      <w:pPr>
        <w:pStyle w:val="Oaeno"/>
        <w:ind w:firstLine="709"/>
        <w:jc w:val="both"/>
        <w:rPr>
          <w:rFonts w:ascii="Times New Roman CYR" w:hAnsi="Times New Roman CYR"/>
          <w:spacing w:val="-4"/>
          <w:sz w:val="28"/>
          <w:lang w:val="kk-KZ"/>
        </w:rPr>
      </w:pPr>
    </w:p>
    <w:p w:rsidR="009177BE" w:rsidRPr="00C60CCE" w:rsidRDefault="009177BE" w:rsidP="009177BE">
      <w:pPr>
        <w:pStyle w:val="Oaeno"/>
        <w:tabs>
          <w:tab w:val="left" w:pos="9360"/>
        </w:tabs>
        <w:ind w:firstLine="709"/>
        <w:rPr>
          <w:rFonts w:ascii="Times New Roman" w:hAnsi="Times New Roman"/>
          <w:spacing w:val="-4"/>
          <w:sz w:val="28"/>
          <w:lang w:val="kk-KZ"/>
        </w:rPr>
      </w:pPr>
      <w:r w:rsidRPr="00C60CCE">
        <w:rPr>
          <w:rFonts w:ascii="Times New Roman" w:hAnsi="Times New Roman"/>
          <w:spacing w:val="-4"/>
          <w:sz w:val="28"/>
          <w:lang w:val="kk-KZ"/>
        </w:rPr>
        <w:t xml:space="preserve">                                 </w:t>
      </w:r>
      <w:r w:rsidRPr="00C60CCE">
        <w:rPr>
          <w:rFonts w:ascii="Times New Roman" w:hAnsi="Times New Roman"/>
          <w:spacing w:val="-4"/>
          <w:position w:val="-12"/>
        </w:rPr>
        <w:object w:dxaOrig="2780" w:dyaOrig="440">
          <v:shape id="_x0000_i1033" type="#_x0000_t75" style="width:138.75pt;height:21.75pt" o:ole="" fillcolor="window">
            <v:imagedata r:id="rId21" o:title=""/>
          </v:shape>
          <o:OLEObject Type="Embed" ProgID="Equation.3" ShapeID="_x0000_i1033" DrawAspect="Content" ObjectID="_1621251374" r:id="rId22"/>
        </w:object>
      </w:r>
      <w:r w:rsidRPr="00C60CCE">
        <w:rPr>
          <w:rFonts w:ascii="Times New Roman" w:hAnsi="Times New Roman"/>
          <w:spacing w:val="-4"/>
          <w:sz w:val="28"/>
          <w:lang w:val="kk-KZ"/>
        </w:rPr>
        <w:t xml:space="preserve">                     (1.13)</w:t>
      </w:r>
    </w:p>
    <w:p w:rsidR="009177BE" w:rsidRPr="00C60CCE" w:rsidRDefault="009177BE" w:rsidP="009177BE">
      <w:pPr>
        <w:pStyle w:val="Oaeno"/>
        <w:ind w:firstLine="709"/>
        <w:jc w:val="both"/>
        <w:rPr>
          <w:rFonts w:ascii="Times New Roman CYR" w:hAnsi="Times New Roman CYR"/>
          <w:spacing w:val="-4"/>
          <w:sz w:val="28"/>
          <w:lang w:val="kk-KZ"/>
        </w:rPr>
      </w:pPr>
      <w:r w:rsidRPr="00C60CCE">
        <w:rPr>
          <w:rFonts w:ascii="Times New Roman CYR" w:hAnsi="Times New Roman CYR"/>
          <w:spacing w:val="-4"/>
          <w:sz w:val="28"/>
          <w:lang w:val="kk-KZ"/>
        </w:rPr>
        <w:t xml:space="preserve">Жұлдызша құрамды ядроның қозған жағдайын білдіреді. </w:t>
      </w:r>
    </w:p>
    <w:p w:rsidR="009177BE" w:rsidRPr="00C60CCE" w:rsidRDefault="009177BE" w:rsidP="009177BE">
      <w:pPr>
        <w:pStyle w:val="Oaeno"/>
        <w:ind w:firstLine="709"/>
        <w:jc w:val="both"/>
        <w:rPr>
          <w:rFonts w:ascii="Times New Roman" w:hAnsi="Times New Roman"/>
          <w:spacing w:val="-4"/>
          <w:sz w:val="28"/>
          <w:lang w:val="kk-KZ"/>
        </w:rPr>
      </w:pPr>
      <w:r w:rsidRPr="00C60CCE">
        <w:rPr>
          <w:rFonts w:ascii="Times New Roman CYR" w:hAnsi="Times New Roman CYR"/>
          <w:spacing w:val="-4"/>
          <w:sz w:val="28"/>
          <w:lang w:val="kk-KZ"/>
        </w:rPr>
        <w:t xml:space="preserve">Ядролық реакциялар химиялық реакциялар сияқты теңдеу түрінде жазылады. Теңдеудің сол жақ бөлігіне бастапқы ядроны </w:t>
      </w:r>
      <w:r w:rsidRPr="00C60CCE">
        <w:rPr>
          <w:rFonts w:ascii="Times New Roman" w:hAnsi="Times New Roman"/>
          <w:spacing w:val="-4"/>
          <w:position w:val="-18"/>
        </w:rPr>
        <w:object w:dxaOrig="540" w:dyaOrig="499">
          <v:shape id="_x0000_i1034" type="#_x0000_t75" style="width:27pt;height:24pt" o:ole="" fillcolor="window">
            <v:imagedata r:id="rId23" o:title=""/>
          </v:shape>
          <o:OLEObject Type="Embed" ProgID="Equation.3" ShapeID="_x0000_i1034" DrawAspect="Content" ObjectID="_1621251375" r:id="rId24"/>
        </w:object>
      </w:r>
      <w:r w:rsidRPr="00C60CCE">
        <w:rPr>
          <w:rFonts w:ascii="Times New Roman" w:hAnsi="Times New Roman"/>
          <w:spacing w:val="-4"/>
          <w:sz w:val="28"/>
          <w:lang w:val="kk-KZ"/>
        </w:rPr>
        <w:t xml:space="preserve"> (</w:t>
      </w:r>
      <w:r w:rsidRPr="00C60CCE">
        <w:rPr>
          <w:rFonts w:ascii="Times New Roman CYR" w:hAnsi="Times New Roman CYR"/>
          <w:i/>
          <w:spacing w:val="-4"/>
          <w:sz w:val="28"/>
          <w:lang w:val="kk-KZ"/>
        </w:rPr>
        <w:t>А</w:t>
      </w:r>
      <w:r w:rsidRPr="00C60CCE">
        <w:rPr>
          <w:rFonts w:ascii="Times New Roman" w:hAnsi="Times New Roman"/>
          <w:spacing w:val="-4"/>
          <w:sz w:val="28"/>
          <w:lang w:val="kk-KZ"/>
        </w:rPr>
        <w:t xml:space="preserve"> – ядроның массасы</w:t>
      </w:r>
      <w:r w:rsidRPr="00C60CCE">
        <w:rPr>
          <w:rFonts w:ascii="Times New Roman CYR" w:hAnsi="Times New Roman CYR"/>
          <w:spacing w:val="-4"/>
          <w:sz w:val="28"/>
          <w:lang w:val="kk-KZ"/>
        </w:rPr>
        <w:t xml:space="preserve">, </w:t>
      </w:r>
      <w:r w:rsidRPr="00C60CCE">
        <w:rPr>
          <w:rFonts w:ascii="Times New Roman" w:hAnsi="Times New Roman"/>
          <w:i/>
          <w:spacing w:val="-4"/>
          <w:sz w:val="28"/>
          <w:lang w:val="kk-KZ"/>
        </w:rPr>
        <w:t>Z</w:t>
      </w:r>
      <w:r w:rsidRPr="00C60CCE">
        <w:rPr>
          <w:rFonts w:ascii="Times New Roman CYR" w:hAnsi="Times New Roman CYR"/>
          <w:spacing w:val="-4"/>
          <w:sz w:val="28"/>
          <w:lang w:val="kk-KZ"/>
        </w:rPr>
        <w:t xml:space="preserve">- ядроның заряды) көрсетсе, ал оң жақ бөлігінде ядролық реакцияның өнімдері (жаңа ядро  </w:t>
      </w:r>
      <w:r w:rsidRPr="00C60CCE">
        <w:rPr>
          <w:rFonts w:ascii="Times New Roman" w:hAnsi="Times New Roman"/>
          <w:spacing w:val="-4"/>
          <w:position w:val="-18"/>
        </w:rPr>
        <w:object w:dxaOrig="480" w:dyaOrig="499">
          <v:shape id="_x0000_i1035" type="#_x0000_t75" style="width:24pt;height:24pt" o:ole="" fillcolor="window">
            <v:imagedata r:id="rId25" o:title=""/>
          </v:shape>
          <o:OLEObject Type="Embed" ProgID="Equation.3" ShapeID="_x0000_i1035" DrawAspect="Content" ObjectID="_1621251376" r:id="rId26"/>
        </w:object>
      </w:r>
      <w:r w:rsidRPr="00C60CCE">
        <w:rPr>
          <w:rFonts w:ascii="Times New Roman CYR" w:hAnsi="Times New Roman CYR"/>
          <w:spacing w:val="-4"/>
          <w:sz w:val="28"/>
          <w:lang w:val="kk-KZ"/>
        </w:rPr>
        <w:t xml:space="preserve"> және бөлінетін </w:t>
      </w:r>
      <w:r w:rsidRPr="00C60CCE">
        <w:rPr>
          <w:rFonts w:ascii="Times New Roman CYR" w:hAnsi="Times New Roman CYR"/>
          <w:i/>
          <w:spacing w:val="-4"/>
          <w:sz w:val="28"/>
          <w:lang w:val="kk-KZ"/>
        </w:rPr>
        <w:t xml:space="preserve">в </w:t>
      </w:r>
      <w:r w:rsidRPr="00C60CCE">
        <w:rPr>
          <w:rFonts w:ascii="Times New Roman CYR" w:hAnsi="Times New Roman CYR"/>
          <w:spacing w:val="-4"/>
          <w:sz w:val="28"/>
          <w:lang w:val="kk-KZ"/>
        </w:rPr>
        <w:t>бөлшек</w:t>
      </w:r>
      <w:r w:rsidRPr="00C60CCE">
        <w:rPr>
          <w:rFonts w:ascii="Times New Roman" w:hAnsi="Times New Roman"/>
          <w:spacing w:val="-4"/>
          <w:sz w:val="28"/>
          <w:lang w:val="kk-KZ"/>
        </w:rPr>
        <w:t xml:space="preserve">) жазылады (1.14): </w:t>
      </w:r>
    </w:p>
    <w:p w:rsidR="009177BE" w:rsidRPr="00234B89" w:rsidRDefault="009177BE" w:rsidP="009177BE">
      <w:pPr>
        <w:pStyle w:val="Oaeno"/>
        <w:tabs>
          <w:tab w:val="left" w:pos="9360"/>
        </w:tabs>
        <w:ind w:firstLine="709"/>
        <w:jc w:val="center"/>
        <w:rPr>
          <w:rFonts w:ascii="Times New Roman" w:hAnsi="Times New Roman"/>
          <w:sz w:val="28"/>
          <w:lang w:val="kk-KZ"/>
        </w:rPr>
      </w:pPr>
      <w:r>
        <w:rPr>
          <w:rFonts w:ascii="Times New Roman" w:hAnsi="Times New Roman"/>
          <w:sz w:val="28"/>
          <w:lang w:val="kk-KZ"/>
        </w:rPr>
        <w:t xml:space="preserve">   </w:t>
      </w:r>
      <w:r w:rsidRPr="00B22BDB">
        <w:rPr>
          <w:rFonts w:ascii="Times New Roman" w:hAnsi="Times New Roman"/>
          <w:sz w:val="28"/>
          <w:lang w:val="kk-KZ"/>
        </w:rPr>
        <w:t xml:space="preserve">        </w:t>
      </w:r>
      <w:r w:rsidRPr="00B22BDB">
        <w:rPr>
          <w:rFonts w:ascii="Times New Roman" w:hAnsi="Times New Roman"/>
          <w:position w:val="-18"/>
        </w:rPr>
        <w:object w:dxaOrig="2840" w:dyaOrig="499">
          <v:shape id="_x0000_i1036" type="#_x0000_t75" style="width:142.5pt;height:24pt" o:ole="" fillcolor="window">
            <v:imagedata r:id="rId27" o:title=""/>
          </v:shape>
          <o:OLEObject Type="Embed" ProgID="Equation.3" ShapeID="_x0000_i1036" DrawAspect="Content" ObjectID="_1621251377" r:id="rId28"/>
        </w:object>
      </w:r>
      <w:r w:rsidRPr="00234B89">
        <w:rPr>
          <w:rFonts w:ascii="Times New Roman" w:hAnsi="Times New Roman"/>
          <w:sz w:val="28"/>
          <w:lang w:val="kk-KZ"/>
        </w:rPr>
        <w:t xml:space="preserve"> ,</w:t>
      </w:r>
      <w:r>
        <w:rPr>
          <w:rFonts w:ascii="Times New Roman" w:hAnsi="Times New Roman"/>
          <w:sz w:val="28"/>
          <w:lang w:val="kk-KZ"/>
        </w:rPr>
        <w:t xml:space="preserve">              </w:t>
      </w:r>
      <w:r w:rsidRPr="00234B89">
        <w:rPr>
          <w:rFonts w:ascii="Times New Roman" w:hAnsi="Times New Roman"/>
          <w:sz w:val="28"/>
          <w:lang w:val="kk-KZ"/>
        </w:rPr>
        <w:t xml:space="preserve">   (1.1</w:t>
      </w:r>
      <w:r>
        <w:rPr>
          <w:rFonts w:ascii="Times New Roman" w:hAnsi="Times New Roman"/>
          <w:sz w:val="28"/>
          <w:lang w:val="kk-KZ"/>
        </w:rPr>
        <w:t>4</w:t>
      </w:r>
      <w:r w:rsidRPr="00234B89">
        <w:rPr>
          <w:rFonts w:ascii="Times New Roman" w:hAnsi="Times New Roman"/>
          <w:sz w:val="28"/>
          <w:lang w:val="kk-KZ"/>
        </w:rPr>
        <w:t>)</w:t>
      </w:r>
    </w:p>
    <w:p w:rsidR="009177BE" w:rsidRPr="00234B89" w:rsidRDefault="009177BE" w:rsidP="009177BE">
      <w:pPr>
        <w:pStyle w:val="Oaeno"/>
        <w:ind w:firstLine="709"/>
        <w:jc w:val="center"/>
        <w:rPr>
          <w:rFonts w:ascii="Times New Roman" w:hAnsi="Times New Roman"/>
          <w:sz w:val="28"/>
          <w:lang w:val="kk-KZ"/>
        </w:rPr>
      </w:pPr>
    </w:p>
    <w:p w:rsidR="009177BE" w:rsidRPr="00234B89"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мұндағы </w:t>
      </w:r>
      <w:r w:rsidRPr="00234B89">
        <w:rPr>
          <w:rFonts w:ascii="Times New Roman CYR" w:hAnsi="Times New Roman CYR"/>
          <w:i/>
          <w:sz w:val="28"/>
          <w:lang w:val="kk-KZ"/>
        </w:rPr>
        <w:t>С*</w:t>
      </w:r>
      <w:r w:rsidRPr="00234B89">
        <w:rPr>
          <w:rFonts w:ascii="Times New Roman CYR" w:hAnsi="Times New Roman CYR"/>
          <w:sz w:val="28"/>
          <w:lang w:val="kk-KZ"/>
        </w:rPr>
        <w:t xml:space="preserve">   -   </w:t>
      </w:r>
      <w:r w:rsidRPr="00B22BDB">
        <w:rPr>
          <w:rFonts w:ascii="Times New Roman CYR" w:hAnsi="Times New Roman CYR"/>
          <w:sz w:val="28"/>
          <w:lang w:val="kk-KZ"/>
        </w:rPr>
        <w:t>қозған күйдегі құрамды</w:t>
      </w:r>
      <w:r w:rsidRPr="00234B89">
        <w:rPr>
          <w:rFonts w:ascii="Times New Roman CYR" w:hAnsi="Times New Roman CYR"/>
          <w:sz w:val="28"/>
          <w:lang w:val="kk-KZ"/>
        </w:rPr>
        <w:t xml:space="preserve">  (</w:t>
      </w:r>
      <w:r w:rsidRPr="00B22BDB">
        <w:rPr>
          <w:rFonts w:ascii="Times New Roman CYR" w:hAnsi="Times New Roman CYR"/>
          <w:sz w:val="28"/>
          <w:lang w:val="kk-KZ"/>
        </w:rPr>
        <w:t>аралық</w:t>
      </w:r>
      <w:r w:rsidRPr="00234B89">
        <w:rPr>
          <w:rFonts w:ascii="Times New Roman CYR" w:hAnsi="Times New Roman CYR"/>
          <w:sz w:val="28"/>
          <w:lang w:val="kk-KZ"/>
        </w:rPr>
        <w:t>)  ядро.</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Ядролық реакцияның типі әсер ететін және бөлінетін бөлшектердің </w:t>
      </w:r>
      <w:r w:rsidRPr="00234B89">
        <w:rPr>
          <w:rFonts w:ascii="Times New Roman CYR" w:hAnsi="Times New Roman CYR"/>
          <w:sz w:val="28"/>
          <w:lang w:val="kk-KZ"/>
        </w:rPr>
        <w:t>(</w:t>
      </w:r>
      <w:r w:rsidRPr="00234B89">
        <w:rPr>
          <w:rFonts w:ascii="Times New Roman CYR" w:hAnsi="Times New Roman CYR"/>
          <w:i/>
          <w:sz w:val="28"/>
          <w:lang w:val="kk-KZ"/>
        </w:rPr>
        <w:t>а,</w:t>
      </w:r>
      <w:r w:rsidRPr="00234B89">
        <w:rPr>
          <w:rFonts w:ascii="Times New Roman" w:hAnsi="Times New Roman"/>
          <w:i/>
          <w:sz w:val="28"/>
          <w:lang w:val="kk-KZ"/>
        </w:rPr>
        <w:t xml:space="preserve"> </w:t>
      </w:r>
      <w:r w:rsidRPr="00234B89">
        <w:rPr>
          <w:rFonts w:ascii="Times New Roman CYR" w:hAnsi="Times New Roman CYR"/>
          <w:i/>
          <w:sz w:val="28"/>
          <w:lang w:val="kk-KZ"/>
        </w:rPr>
        <w:t>в</w:t>
      </w:r>
      <w:r w:rsidRPr="00234B89">
        <w:rPr>
          <w:rFonts w:ascii="Times New Roman CYR" w:hAnsi="Times New Roman CYR"/>
          <w:sz w:val="28"/>
          <w:lang w:val="kk-KZ"/>
        </w:rPr>
        <w:t>)</w:t>
      </w:r>
      <w:r w:rsidRPr="00B22BDB">
        <w:rPr>
          <w:rFonts w:ascii="Times New Roman CYR" w:hAnsi="Times New Roman CYR"/>
          <w:sz w:val="28"/>
          <w:lang w:val="kk-KZ"/>
        </w:rPr>
        <w:t xml:space="preserve"> түрімен анықталынады. Егер олар </w:t>
      </w:r>
      <w:r w:rsidRPr="00B22BDB">
        <w:rPr>
          <w:rFonts w:ascii="Times New Roman CYR" w:hAnsi="Times New Roman CYR"/>
          <w:sz w:val="28"/>
        </w:rPr>
        <w:t>(</w:t>
      </w:r>
      <w:r w:rsidRPr="00B22BDB">
        <w:rPr>
          <w:rFonts w:ascii="Times New Roman CYR" w:hAnsi="Times New Roman CYR"/>
          <w:i/>
          <w:sz w:val="28"/>
        </w:rPr>
        <w:t>а,</w:t>
      </w:r>
      <w:r w:rsidRPr="00B22BDB">
        <w:rPr>
          <w:rFonts w:ascii="Times New Roman" w:hAnsi="Times New Roman"/>
          <w:i/>
          <w:sz w:val="28"/>
        </w:rPr>
        <w:t xml:space="preserve"> </w:t>
      </w:r>
      <w:r w:rsidRPr="00B22BDB">
        <w:rPr>
          <w:rFonts w:ascii="Times New Roman CYR" w:hAnsi="Times New Roman CYR"/>
          <w:i/>
          <w:sz w:val="28"/>
        </w:rPr>
        <w:t>а</w:t>
      </w:r>
      <w:r w:rsidRPr="00B22BDB">
        <w:rPr>
          <w:rFonts w:ascii="Times New Roman CYR" w:hAnsi="Times New Roman CYR"/>
          <w:sz w:val="28"/>
        </w:rPr>
        <w:t>)</w:t>
      </w:r>
      <w:r w:rsidRPr="00B22BDB">
        <w:rPr>
          <w:rFonts w:ascii="Times New Roman CYR" w:hAnsi="Times New Roman CYR"/>
          <w:sz w:val="28"/>
          <w:lang w:val="kk-KZ"/>
        </w:rPr>
        <w:t xml:space="preserve"> бір-бірімен сәйкес келсе, </w:t>
      </w:r>
      <w:r w:rsidRPr="00B22BDB">
        <w:rPr>
          <w:rFonts w:ascii="Times New Roman CYR" w:hAnsi="Times New Roman CYR"/>
          <w:b/>
          <w:sz w:val="28"/>
          <w:lang w:val="kk-KZ"/>
        </w:rPr>
        <w:t>бөлшектің шашырауы</w:t>
      </w:r>
      <w:r w:rsidRPr="00B22BDB">
        <w:rPr>
          <w:rFonts w:ascii="Times New Roman CYR" w:hAnsi="Times New Roman CYR"/>
          <w:sz w:val="28"/>
          <w:lang w:val="kk-KZ"/>
        </w:rPr>
        <w:t xml:space="preserve"> </w:t>
      </w:r>
      <w:r w:rsidRPr="00B22BDB">
        <w:rPr>
          <w:rFonts w:ascii="Times New Roman" w:hAnsi="Times New Roman"/>
          <w:sz w:val="28"/>
        </w:rPr>
        <w:t>(</w:t>
      </w:r>
      <w:r w:rsidRPr="00B22BDB">
        <w:rPr>
          <w:rFonts w:ascii="Times New Roman CYR" w:hAnsi="Times New Roman CYR"/>
          <w:i/>
          <w:sz w:val="28"/>
        </w:rPr>
        <w:t>а</w:t>
      </w:r>
      <w:r w:rsidRPr="00B22BDB">
        <w:rPr>
          <w:rFonts w:ascii="Times New Roman" w:hAnsi="Times New Roman"/>
          <w:sz w:val="28"/>
        </w:rPr>
        <w:t xml:space="preserve">) </w:t>
      </w:r>
      <w:r w:rsidRPr="00B22BDB">
        <w:rPr>
          <w:rFonts w:ascii="Times New Roman CYR" w:hAnsi="Times New Roman CYR"/>
          <w:sz w:val="28"/>
          <w:lang w:val="kk-KZ"/>
        </w:rPr>
        <w:t xml:space="preserve">деп аталады. Ал егер ядролық реакцияда </w:t>
      </w:r>
      <w:r w:rsidRPr="00B22BDB">
        <w:rPr>
          <w:rFonts w:ascii="Times New Roman CYR" w:hAnsi="Times New Roman CYR"/>
          <w:i/>
          <w:sz w:val="28"/>
          <w:lang w:val="kk-KZ"/>
        </w:rPr>
        <w:t xml:space="preserve">а </w:t>
      </w:r>
      <w:r w:rsidRPr="00B22BDB">
        <w:rPr>
          <w:rFonts w:ascii="Times New Roman CYR" w:hAnsi="Times New Roman CYR"/>
          <w:sz w:val="28"/>
          <w:lang w:val="kk-KZ"/>
        </w:rPr>
        <w:t xml:space="preserve">  бөлшек жойылып кетсе (ядромен сіңірілсе), ал оның орынына жаңа </w:t>
      </w:r>
      <w:r w:rsidRPr="00B22BDB">
        <w:rPr>
          <w:rFonts w:ascii="Times New Roman CYR" w:hAnsi="Times New Roman CYR"/>
          <w:i/>
          <w:sz w:val="28"/>
          <w:lang w:val="kk-KZ"/>
        </w:rPr>
        <w:t>в</w:t>
      </w:r>
      <w:r w:rsidRPr="00B22BDB">
        <w:rPr>
          <w:rFonts w:ascii="Times New Roman CYR" w:hAnsi="Times New Roman CYR"/>
          <w:sz w:val="28"/>
          <w:lang w:val="kk-KZ"/>
        </w:rPr>
        <w:t xml:space="preserve"> бөлшегі пайда болып, ядроның құрамы өзгерсе, онда </w:t>
      </w:r>
      <w:r w:rsidRPr="00B22BDB">
        <w:rPr>
          <w:rFonts w:ascii="Times New Roman CYR" w:hAnsi="Times New Roman CYR"/>
          <w:b/>
          <w:sz w:val="28"/>
          <w:lang w:val="kk-KZ"/>
        </w:rPr>
        <w:t>ядролық айналымдар</w:t>
      </w:r>
      <w:r w:rsidRPr="00B22BDB">
        <w:rPr>
          <w:rFonts w:ascii="Times New Roman CYR" w:hAnsi="Times New Roman CYR"/>
          <w:sz w:val="28"/>
          <w:lang w:val="kk-KZ"/>
        </w:rPr>
        <w:t xml:space="preserve"> жүреді.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Ядролық реакциялардың өзара әсерлесу механизмі бойынша екі түрге бөлуге болады: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тура ядролық реакциялар;</w:t>
      </w:r>
    </w:p>
    <w:p w:rsidR="009177BE" w:rsidRPr="00B22BDB" w:rsidRDefault="009177BE" w:rsidP="009177BE">
      <w:pPr>
        <w:pStyle w:val="Oaeno"/>
        <w:ind w:firstLine="709"/>
        <w:jc w:val="both"/>
        <w:rPr>
          <w:rFonts w:ascii="Times New Roman" w:hAnsi="Times New Roman"/>
          <w:sz w:val="28"/>
          <w:lang w:val="kk-KZ"/>
        </w:rPr>
      </w:pPr>
      <w:r w:rsidRPr="00B22BDB">
        <w:rPr>
          <w:rFonts w:ascii="Times New Roman CYR" w:hAnsi="Times New Roman CYR"/>
          <w:sz w:val="28"/>
          <w:lang w:val="kk-KZ"/>
        </w:rPr>
        <w:t>-  құрама ядролардың түзілуімен жүретін реакциялар</w:t>
      </w:r>
      <w:r w:rsidRPr="00B22BDB">
        <w:rPr>
          <w:rFonts w:ascii="Times New Roman" w:hAnsi="Times New Roman"/>
          <w:sz w:val="28"/>
          <w:lang w:val="kk-KZ"/>
        </w:rPr>
        <w:t>.</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Тура ядролық реакциялар өте қысқа уақытта жүреді.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Ядролық реакциялар кезінде нуклондардың жалпы саны мен зарядтардың қосындысы сақталады, тек ядро мен бөлшектер арасындағы зарядтар мен нуклондардың қайта үлестіруі болады. Нуклон сандары мен зарядтарының сақталуы ядролық реакциялардың мүмкін болатын жүру бағытын сапалы анықтауға мүмкіндік береді. </w:t>
      </w:r>
    </w:p>
    <w:p w:rsidR="009177BE"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lastRenderedPageBreak/>
        <w:t xml:space="preserve"> </w:t>
      </w:r>
    </w:p>
    <w:p w:rsidR="009177BE" w:rsidRPr="00B22BDB" w:rsidRDefault="009177BE" w:rsidP="009177BE">
      <w:pPr>
        <w:pStyle w:val="Oaeno"/>
        <w:ind w:firstLine="709"/>
        <w:jc w:val="both"/>
        <w:rPr>
          <w:rFonts w:ascii="Times New Roman CYR" w:hAnsi="Times New Roman CYR"/>
          <w:sz w:val="28"/>
          <w:lang w:val="kk-KZ"/>
        </w:rPr>
      </w:pPr>
    </w:p>
    <w:p w:rsidR="009177BE" w:rsidRPr="003748A9" w:rsidRDefault="009177BE" w:rsidP="009177BE">
      <w:pPr>
        <w:pStyle w:val="Oaeno"/>
        <w:jc w:val="center"/>
        <w:rPr>
          <w:rFonts w:ascii="Times New Roman CYR" w:hAnsi="Times New Roman CYR"/>
          <w:b/>
          <w:sz w:val="28"/>
          <w:lang w:val="kk-KZ"/>
        </w:rPr>
      </w:pPr>
      <w:r w:rsidRPr="003748A9">
        <w:rPr>
          <w:rFonts w:ascii="Times New Roman CYR" w:hAnsi="Times New Roman CYR"/>
          <w:b/>
          <w:sz w:val="28"/>
          <w:lang w:val="kk-KZ"/>
        </w:rPr>
        <w:t>1.4 Атом ядроларының бөліну механизмі</w:t>
      </w:r>
    </w:p>
    <w:p w:rsidR="009177BE" w:rsidRPr="00B22BDB" w:rsidRDefault="009177BE" w:rsidP="009177BE">
      <w:pPr>
        <w:pStyle w:val="Oaeno"/>
        <w:ind w:firstLine="709"/>
        <w:jc w:val="center"/>
        <w:rPr>
          <w:rFonts w:ascii="Times New Roman CYR" w:hAnsi="Times New Roman CYR"/>
          <w:b/>
          <w:sz w:val="28"/>
          <w:lang w:val="kk-KZ"/>
        </w:rPr>
      </w:pP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1.4.1 Нейтрондардың ядролармен өзара әрекеттесуі. Әртүрлі ядролық реакциялардың нәтижесінде бос нейтрондар пайда болады. Бос нейтрондар тұрақсыз бөлшек болып табылады, олардың орташа өмір сүру уақыты 15 минут.  </w:t>
      </w:r>
    </w:p>
    <w:p w:rsidR="009177BE" w:rsidRPr="00234B89"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Нейтрондардың ядролармен өзара әрекеттесуінің негізі ядролық күштердің болуымен байланысты. Нейтрондардың ядролармен өзара әрекеттесуінің сипаты көп жағдайда нейтрондардың энергиясына байланысты болады. Сондықтан нейтрондарды үш энергетикалық топтарға бөледі: </w:t>
      </w:r>
    </w:p>
    <w:p w:rsidR="009177BE" w:rsidRPr="00234B89" w:rsidRDefault="009177BE" w:rsidP="009177BE">
      <w:pPr>
        <w:pStyle w:val="Oaeno"/>
        <w:ind w:firstLine="709"/>
        <w:jc w:val="both"/>
        <w:rPr>
          <w:rFonts w:ascii="Times New Roman CYR" w:hAnsi="Times New Roman CYR"/>
          <w:sz w:val="28"/>
          <w:lang w:val="kk-KZ"/>
        </w:rPr>
      </w:pPr>
      <w:r w:rsidRPr="00234B89">
        <w:rPr>
          <w:rFonts w:ascii="Times New Roman CYR" w:hAnsi="Times New Roman CYR"/>
          <w:sz w:val="28"/>
          <w:lang w:val="kk-KZ"/>
        </w:rPr>
        <w:t xml:space="preserve">- </w:t>
      </w:r>
      <w:r w:rsidRPr="00B22BDB">
        <w:rPr>
          <w:rFonts w:ascii="Times New Roman CYR" w:hAnsi="Times New Roman CYR"/>
          <w:sz w:val="28"/>
          <w:lang w:val="kk-KZ"/>
        </w:rPr>
        <w:t>тез</w:t>
      </w:r>
      <w:r w:rsidRPr="00234B89">
        <w:rPr>
          <w:rFonts w:ascii="Times New Roman CYR" w:hAnsi="Times New Roman CYR"/>
          <w:sz w:val="28"/>
          <w:lang w:val="kk-KZ"/>
        </w:rPr>
        <w:t xml:space="preserve"> (0,1 - 10 МэВ);</w:t>
      </w:r>
    </w:p>
    <w:p w:rsidR="009177BE" w:rsidRPr="00234B89" w:rsidRDefault="009177BE" w:rsidP="009177BE">
      <w:pPr>
        <w:pStyle w:val="Oaeno"/>
        <w:ind w:firstLine="709"/>
        <w:jc w:val="both"/>
        <w:rPr>
          <w:rFonts w:ascii="Times New Roman" w:hAnsi="Times New Roman"/>
          <w:sz w:val="28"/>
          <w:lang w:val="kk-KZ"/>
        </w:rPr>
      </w:pPr>
      <w:r w:rsidRPr="00234B89">
        <w:rPr>
          <w:rFonts w:ascii="Times New Roman CYR" w:hAnsi="Times New Roman CYR"/>
          <w:sz w:val="28"/>
          <w:lang w:val="kk-KZ"/>
        </w:rPr>
        <w:t xml:space="preserve">- </w:t>
      </w:r>
      <w:r w:rsidRPr="00B22BDB">
        <w:rPr>
          <w:rFonts w:ascii="Times New Roman CYR" w:hAnsi="Times New Roman CYR"/>
          <w:sz w:val="28"/>
          <w:lang w:val="kk-KZ"/>
        </w:rPr>
        <w:t>аралық</w:t>
      </w:r>
      <w:r w:rsidRPr="00234B89">
        <w:rPr>
          <w:rFonts w:ascii="Times New Roman CYR" w:hAnsi="Times New Roman CYR"/>
          <w:sz w:val="28"/>
          <w:lang w:val="kk-KZ"/>
        </w:rPr>
        <w:t xml:space="preserve"> (0,2 - 105 эВ);</w:t>
      </w:r>
    </w:p>
    <w:p w:rsidR="009177BE" w:rsidRPr="00234B89" w:rsidRDefault="009177BE" w:rsidP="009177BE">
      <w:pPr>
        <w:pStyle w:val="Oaeno"/>
        <w:ind w:firstLine="709"/>
        <w:jc w:val="both"/>
        <w:rPr>
          <w:rFonts w:ascii="Times New Roman CYR" w:hAnsi="Times New Roman CYR"/>
          <w:sz w:val="28"/>
          <w:lang w:val="kk-KZ"/>
        </w:rPr>
      </w:pPr>
      <w:r w:rsidRPr="00234B89">
        <w:rPr>
          <w:rFonts w:ascii="Times New Roman CYR" w:hAnsi="Times New Roman CYR"/>
          <w:sz w:val="28"/>
          <w:lang w:val="kk-KZ"/>
        </w:rPr>
        <w:t xml:space="preserve">- </w:t>
      </w:r>
      <w:r w:rsidRPr="00B22BDB">
        <w:rPr>
          <w:rFonts w:ascii="Times New Roman CYR" w:hAnsi="Times New Roman CYR"/>
          <w:sz w:val="28"/>
          <w:lang w:val="kk-KZ"/>
        </w:rPr>
        <w:t>жылулық</w:t>
      </w:r>
      <w:r w:rsidRPr="00234B89">
        <w:rPr>
          <w:rFonts w:ascii="Times New Roman CYR" w:hAnsi="Times New Roman CYR"/>
          <w:sz w:val="28"/>
          <w:lang w:val="kk-KZ"/>
        </w:rPr>
        <w:t xml:space="preserve"> (менее 0,2 эВ).</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Нейтрондардың ядроға қосылуы (нейтронды қармау) әдеттке сирек болады және оның ядромен соқтығысуы көп жағдайда шашыраумен аяқталады. Әр актіде ядроның шашырауы импульс серпімін алады, сол кезде нейтронның энергиясы азаяды. Нейтрондардың шашырау кезіндегі кинетикалық энергияның кему үрдісі </w:t>
      </w:r>
      <w:r w:rsidRPr="00B22BDB">
        <w:rPr>
          <w:rFonts w:ascii="Times New Roman CYR" w:hAnsi="Times New Roman CYR"/>
          <w:b/>
          <w:sz w:val="28"/>
          <w:lang w:val="kk-KZ"/>
        </w:rPr>
        <w:t>баяулату</w:t>
      </w:r>
      <w:r w:rsidRPr="00B22BDB">
        <w:rPr>
          <w:rFonts w:ascii="Times New Roman CYR" w:hAnsi="Times New Roman CYR"/>
          <w:sz w:val="28"/>
          <w:lang w:val="kk-KZ"/>
        </w:rPr>
        <w:t xml:space="preserve"> деп аталады. </w:t>
      </w:r>
    </w:p>
    <w:p w:rsidR="009177BE"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Нейтронның ядромен қармауы кезінде құрама ядро түзіледі</w:t>
      </w:r>
      <w:r>
        <w:rPr>
          <w:rFonts w:ascii="Times New Roman CYR" w:hAnsi="Times New Roman CYR"/>
          <w:sz w:val="28"/>
          <w:lang w:val="kk-KZ"/>
        </w:rPr>
        <w:t xml:space="preserve"> (1.15)</w:t>
      </w:r>
      <w:r w:rsidRPr="00B22BDB">
        <w:rPr>
          <w:rFonts w:ascii="Times New Roman CYR" w:hAnsi="Times New Roman CYR"/>
          <w:sz w:val="28"/>
          <w:lang w:val="kk-KZ"/>
        </w:rPr>
        <w:t>, содан кейін екі ядроға бөлінеді</w:t>
      </w:r>
      <w:r>
        <w:rPr>
          <w:rFonts w:ascii="Times New Roman CYR" w:hAnsi="Times New Roman CYR"/>
          <w:sz w:val="28"/>
          <w:lang w:val="kk-KZ"/>
        </w:rPr>
        <w:t xml:space="preserve"> (1.16)</w:t>
      </w:r>
      <w:r w:rsidRPr="00B22BDB">
        <w:rPr>
          <w:rFonts w:ascii="Times New Roman CYR" w:hAnsi="Times New Roman CYR"/>
          <w:sz w:val="28"/>
          <w:lang w:val="kk-KZ"/>
        </w:rPr>
        <w:t>:</w:t>
      </w:r>
    </w:p>
    <w:p w:rsidR="009177BE" w:rsidRPr="00B22BDB" w:rsidRDefault="009177BE" w:rsidP="009177BE">
      <w:pPr>
        <w:pStyle w:val="Oaeno"/>
        <w:ind w:firstLine="709"/>
        <w:jc w:val="both"/>
        <w:rPr>
          <w:rFonts w:ascii="Times New Roman CYR" w:hAnsi="Times New Roman CYR"/>
          <w:sz w:val="28"/>
          <w:lang w:val="kk-KZ"/>
        </w:rPr>
      </w:pPr>
    </w:p>
    <w:p w:rsidR="009177BE" w:rsidRDefault="009177BE" w:rsidP="009177BE">
      <w:pPr>
        <w:pStyle w:val="Oaeno"/>
        <w:tabs>
          <w:tab w:val="left" w:pos="9360"/>
        </w:tabs>
        <w:ind w:firstLine="709"/>
        <w:jc w:val="center"/>
        <w:rPr>
          <w:rFonts w:ascii="Times New Roman" w:hAnsi="Times New Roman"/>
          <w:sz w:val="28"/>
          <w:lang w:val="kk-KZ"/>
        </w:rPr>
      </w:pPr>
      <w:r w:rsidRPr="00B22BDB">
        <w:rPr>
          <w:rFonts w:ascii="Times New Roman" w:hAnsi="Times New Roman"/>
          <w:sz w:val="28"/>
          <w:lang w:val="kk-KZ"/>
        </w:rPr>
        <w:t xml:space="preserve">               </w:t>
      </w:r>
      <w:r w:rsidRPr="00B22BDB">
        <w:rPr>
          <w:rFonts w:ascii="Times New Roman" w:hAnsi="Times New Roman"/>
          <w:position w:val="-12"/>
        </w:rPr>
        <w:object w:dxaOrig="3000" w:dyaOrig="440">
          <v:shape id="_x0000_i1037" type="#_x0000_t75" style="width:149.25pt;height:21.75pt" o:ole="">
            <v:imagedata r:id="rId29" o:title=""/>
          </v:shape>
          <o:OLEObject Type="Embed" ProgID="Equation.3" ShapeID="_x0000_i1037" DrawAspect="Content" ObjectID="_1621251378" r:id="rId30"/>
        </w:object>
      </w:r>
      <w:r w:rsidRPr="00234B89">
        <w:rPr>
          <w:rFonts w:ascii="Times New Roman" w:hAnsi="Times New Roman"/>
          <w:sz w:val="28"/>
          <w:lang w:val="kk-KZ"/>
        </w:rPr>
        <w:t xml:space="preserve">                 (1.1</w:t>
      </w:r>
      <w:r>
        <w:rPr>
          <w:rFonts w:ascii="Times New Roman" w:hAnsi="Times New Roman"/>
          <w:sz w:val="28"/>
          <w:lang w:val="kk-KZ"/>
        </w:rPr>
        <w:t>5</w:t>
      </w:r>
      <w:r w:rsidRPr="00234B89">
        <w:rPr>
          <w:rFonts w:ascii="Times New Roman" w:hAnsi="Times New Roman"/>
          <w:sz w:val="28"/>
          <w:lang w:val="kk-KZ"/>
        </w:rPr>
        <w:t>)</w:t>
      </w:r>
    </w:p>
    <w:p w:rsidR="009177BE" w:rsidRPr="00B22BDB" w:rsidRDefault="009177BE" w:rsidP="009177BE">
      <w:pPr>
        <w:pStyle w:val="Oaeno"/>
        <w:tabs>
          <w:tab w:val="left" w:pos="9360"/>
        </w:tabs>
        <w:ind w:firstLine="709"/>
        <w:jc w:val="center"/>
        <w:rPr>
          <w:rFonts w:ascii="Times New Roman" w:hAnsi="Times New Roman"/>
          <w:sz w:val="28"/>
          <w:lang w:val="kk-KZ"/>
        </w:rPr>
      </w:pPr>
    </w:p>
    <w:p w:rsidR="009177BE" w:rsidRPr="00B22BDB" w:rsidRDefault="009177BE" w:rsidP="009177BE">
      <w:pPr>
        <w:pStyle w:val="Oaeno"/>
        <w:tabs>
          <w:tab w:val="left" w:pos="9360"/>
        </w:tabs>
        <w:ind w:firstLine="709"/>
        <w:jc w:val="center"/>
        <w:rPr>
          <w:rFonts w:ascii="Times New Roman" w:hAnsi="Times New Roman"/>
          <w:sz w:val="28"/>
          <w:lang w:val="kk-KZ"/>
        </w:rPr>
      </w:pPr>
      <w:r w:rsidRPr="00797D79">
        <w:rPr>
          <w:rFonts w:ascii="Times New Roman" w:hAnsi="Times New Roman"/>
          <w:position w:val="-18"/>
          <w:lang w:val="kk-KZ"/>
        </w:rPr>
        <w:t xml:space="preserve">                </w:t>
      </w:r>
      <w:r w:rsidRPr="00B22BDB">
        <w:rPr>
          <w:rFonts w:ascii="Times New Roman" w:hAnsi="Times New Roman"/>
          <w:position w:val="-18"/>
        </w:rPr>
        <w:object w:dxaOrig="3460" w:dyaOrig="499">
          <v:shape id="_x0000_i1038" type="#_x0000_t75" style="width:173.25pt;height:24pt" o:ole="">
            <v:imagedata r:id="rId31" o:title=""/>
          </v:shape>
          <o:OLEObject Type="Embed" ProgID="Equation.3" ShapeID="_x0000_i1038" DrawAspect="Content" ObjectID="_1621251379" r:id="rId32"/>
        </w:object>
      </w:r>
      <w:r w:rsidRPr="00B22BDB">
        <w:rPr>
          <w:rFonts w:ascii="Times New Roman" w:hAnsi="Times New Roman"/>
          <w:sz w:val="28"/>
          <w:lang w:val="kk-KZ"/>
        </w:rPr>
        <w:t xml:space="preserve">              (1.1</w:t>
      </w:r>
      <w:r>
        <w:rPr>
          <w:rFonts w:ascii="Times New Roman" w:hAnsi="Times New Roman"/>
          <w:sz w:val="28"/>
          <w:lang w:val="kk-KZ"/>
        </w:rPr>
        <w:t>6</w:t>
      </w:r>
      <w:r w:rsidRPr="00B22BDB">
        <w:rPr>
          <w:rFonts w:ascii="Times New Roman" w:hAnsi="Times New Roman"/>
          <w:sz w:val="28"/>
          <w:lang w:val="kk-KZ"/>
        </w:rPr>
        <w:t>)</w:t>
      </w:r>
    </w:p>
    <w:p w:rsidR="009177BE" w:rsidRPr="00B22BDB" w:rsidRDefault="009177BE" w:rsidP="009177BE">
      <w:pPr>
        <w:pStyle w:val="Oaeno"/>
        <w:ind w:firstLine="709"/>
        <w:jc w:val="both"/>
        <w:rPr>
          <w:rFonts w:ascii="Times New Roman CYR" w:hAnsi="Times New Roman CYR"/>
          <w:sz w:val="28"/>
          <w:lang w:val="kk-KZ"/>
        </w:rPr>
      </w:pP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мұндағы </w:t>
      </w:r>
      <w:r w:rsidRPr="00B22BDB">
        <w:rPr>
          <w:rFonts w:ascii="Times New Roman" w:hAnsi="Times New Roman"/>
          <w:position w:val="-14"/>
        </w:rPr>
        <w:object w:dxaOrig="1400" w:dyaOrig="400">
          <v:shape id="_x0000_i1039" type="#_x0000_t75" style="width:70.5pt;height:20.25pt" o:ole="">
            <v:imagedata r:id="rId33" o:title=""/>
          </v:shape>
          <o:OLEObject Type="Embed" ProgID="Equation.3" ShapeID="_x0000_i1039" DrawAspect="Content" ObjectID="_1621251380" r:id="rId34"/>
        </w:object>
      </w:r>
      <w:r w:rsidRPr="00B22BDB">
        <w:rPr>
          <w:rFonts w:ascii="Times New Roman CYR" w:hAnsi="Times New Roman CYR"/>
          <w:sz w:val="28"/>
          <w:lang w:val="kk-KZ"/>
        </w:rPr>
        <w:t xml:space="preserve"> - </w:t>
      </w:r>
      <w:r w:rsidRPr="00B22BDB">
        <w:rPr>
          <w:rFonts w:ascii="Times New Roman CYR" w:hAnsi="Times New Roman CYR"/>
          <w:position w:val="-12"/>
        </w:rPr>
        <w:object w:dxaOrig="680" w:dyaOrig="440">
          <v:shape id="_x0000_i1040" type="#_x0000_t75" style="width:33.75pt;height:21.75pt" o:ole="">
            <v:imagedata r:id="rId35" o:title=""/>
          </v:shape>
          <o:OLEObject Type="Embed" ProgID="Equation.3" ShapeID="_x0000_i1040" DrawAspect="Content" ObjectID="_1621251381" r:id="rId36"/>
        </w:object>
      </w:r>
      <w:r w:rsidRPr="00B22BDB">
        <w:rPr>
          <w:rFonts w:ascii="Times New Roman CYR" w:hAnsi="Times New Roman CYR"/>
          <w:sz w:val="28"/>
          <w:lang w:val="kk-KZ"/>
        </w:rPr>
        <w:t>ядросының бөліну өнімі.</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1.4.2 Атом ядроларының бөліну механизмі. Ауыр ядролардың бөліну теориясын бір мезетте және бір-біріне тәуелсіз физиктер Н.Бор мен Я.И.Френкель ұсынды. Бұл теория итальян физигі </w:t>
      </w:r>
      <w:r w:rsidRPr="00234B89">
        <w:rPr>
          <w:rFonts w:ascii="Times New Roman CYR" w:hAnsi="Times New Roman CYR"/>
          <w:sz w:val="28"/>
          <w:lang w:val="kk-KZ"/>
        </w:rPr>
        <w:t>Э.Ферми</w:t>
      </w:r>
      <w:r w:rsidRPr="00B22BDB">
        <w:rPr>
          <w:rFonts w:ascii="Times New Roman CYR" w:hAnsi="Times New Roman CYR"/>
          <w:sz w:val="28"/>
          <w:lang w:val="kk-KZ"/>
        </w:rPr>
        <w:t xml:space="preserve">дің тәжірибелеріне негізделген еді.  Тәжірибелер негізінде трансуран элементтерді (Z   </w:t>
      </w:r>
      <w:r w:rsidRPr="00B22BDB">
        <w:rPr>
          <w:rFonts w:ascii="Times New Roman CYR" w:hAnsi="Times New Roman CYR"/>
          <w:sz w:val="28"/>
        </w:rPr>
        <w:sym w:font="Symbol" w:char="F03E"/>
      </w:r>
      <w:r w:rsidRPr="00B22BDB">
        <w:rPr>
          <w:rFonts w:ascii="Times New Roman CYR" w:hAnsi="Times New Roman CYR"/>
          <w:sz w:val="28"/>
          <w:lang w:val="kk-KZ"/>
        </w:rPr>
        <w:t xml:space="preserve">  92) алу үшін ауыр ядроларды нейтрондармен әсер етуді ұсынды. Бірақ өзінің тәжірибелерінде Ферми жаңа трансуран элементтерін ала алмады, ол бірінші рет уран ядросын бөлшектеді.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Бор мен Френкель теориясы бойынша бастапқы ядроға нейтрон қосылғанда байланыс энергиясы есебінен қозған күйге түседі де, ядроның бөлінуі кезінде құрама ядроның түзілуіне алға тартты.  Қозған ядро деформациялана бастайды: алғашында ол эллипсоид пішініне ауысады, содан соң энергия жеткілікті болғанда гантель пішініне, соңында кулон күштерінің әсерінен тебіледі де, екі жарықшаға үзіледі (</w:t>
      </w:r>
      <w:r>
        <w:rPr>
          <w:rFonts w:ascii="Times New Roman CYR" w:hAnsi="Times New Roman CYR"/>
          <w:sz w:val="28"/>
          <w:lang w:val="kk-KZ"/>
        </w:rPr>
        <w:t xml:space="preserve">1. 4 </w:t>
      </w:r>
      <w:r w:rsidRPr="00B22BDB">
        <w:rPr>
          <w:rFonts w:ascii="Times New Roman CYR" w:hAnsi="Times New Roman CYR"/>
          <w:sz w:val="28"/>
          <w:lang w:val="kk-KZ"/>
        </w:rPr>
        <w:t xml:space="preserve">сурет). </w:t>
      </w:r>
    </w:p>
    <w:p w:rsidR="009177BE" w:rsidRPr="00B22BDB" w:rsidRDefault="009177BE" w:rsidP="009177BE">
      <w:pPr>
        <w:pStyle w:val="Oaeno"/>
        <w:ind w:firstLine="709"/>
        <w:jc w:val="both"/>
        <w:rPr>
          <w:rFonts w:ascii="Times New Roman CYR" w:hAnsi="Times New Roman CYR"/>
          <w:sz w:val="28"/>
          <w:lang w:val="kk-KZ"/>
        </w:rPr>
      </w:pPr>
    </w:p>
    <w:p w:rsidR="009177BE" w:rsidRPr="00B22BDB" w:rsidRDefault="009177BE" w:rsidP="009177BE">
      <w:pPr>
        <w:pStyle w:val="Oaeno"/>
        <w:ind w:firstLine="709"/>
        <w:jc w:val="center"/>
        <w:rPr>
          <w:rFonts w:ascii="Times New Roman" w:hAnsi="Times New Roman"/>
          <w:sz w:val="28"/>
        </w:rPr>
      </w:pPr>
      <w:r>
        <w:rPr>
          <w:noProof/>
          <w:sz w:val="28"/>
        </w:rPr>
        <w:lastRenderedPageBreak/>
        <w:drawing>
          <wp:inline distT="0" distB="0" distL="0" distR="0">
            <wp:extent cx="5934075" cy="11620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37" cstate="print">
                      <a:lum bright="24000" contrast="-12000"/>
                      <a:extLst>
                        <a:ext uri="{28A0092B-C50C-407E-A947-70E740481C1C}">
                          <a14:useLocalDpi xmlns:a14="http://schemas.microsoft.com/office/drawing/2010/main" val="0"/>
                        </a:ext>
                      </a:extLst>
                    </a:blip>
                    <a:srcRect/>
                    <a:stretch>
                      <a:fillRect/>
                    </a:stretch>
                  </pic:blipFill>
                  <pic:spPr bwMode="auto">
                    <a:xfrm>
                      <a:off x="0" y="0"/>
                      <a:ext cx="5934075" cy="1162050"/>
                    </a:xfrm>
                    <a:prstGeom prst="rect">
                      <a:avLst/>
                    </a:prstGeom>
                    <a:noFill/>
                    <a:ln>
                      <a:noFill/>
                    </a:ln>
                  </pic:spPr>
                </pic:pic>
              </a:graphicData>
            </a:graphic>
          </wp:inline>
        </w:drawing>
      </w:r>
    </w:p>
    <w:p w:rsidR="009177BE" w:rsidRPr="00B22BDB" w:rsidRDefault="009177BE" w:rsidP="009177BE">
      <w:pPr>
        <w:pStyle w:val="Oaeno"/>
        <w:ind w:firstLine="709"/>
        <w:jc w:val="both"/>
        <w:rPr>
          <w:rFonts w:ascii="Times New Roman CYR" w:hAnsi="Times New Roman CYR"/>
          <w:sz w:val="28"/>
        </w:rPr>
      </w:pPr>
      <w:r w:rsidRPr="00B22BDB">
        <w:rPr>
          <w:rFonts w:ascii="Times New Roman CYR" w:hAnsi="Times New Roman CYR"/>
          <w:sz w:val="28"/>
        </w:rPr>
        <w:t xml:space="preserve">а) </w:t>
      </w:r>
      <w:r w:rsidRPr="00B22BDB">
        <w:rPr>
          <w:rFonts w:ascii="Times New Roman CYR" w:hAnsi="Times New Roman CYR"/>
          <w:sz w:val="28"/>
          <w:lang w:val="kk-KZ"/>
        </w:rPr>
        <w:t xml:space="preserve">деформацияланбаған </w:t>
      </w:r>
      <w:r w:rsidRPr="00B22BDB">
        <w:rPr>
          <w:rFonts w:ascii="Times New Roman CYR" w:hAnsi="Times New Roman CYR"/>
          <w:sz w:val="28"/>
        </w:rPr>
        <w:t xml:space="preserve">ядро; б) </w:t>
      </w:r>
      <w:r w:rsidRPr="00B22BDB">
        <w:rPr>
          <w:rFonts w:ascii="Times New Roman CYR" w:hAnsi="Times New Roman CYR"/>
          <w:sz w:val="28"/>
          <w:lang w:val="kk-KZ"/>
        </w:rPr>
        <w:t>қозған ядроның деформациялануының бастапқы</w:t>
      </w:r>
      <w:r w:rsidRPr="00B22BDB">
        <w:rPr>
          <w:rFonts w:ascii="Times New Roman CYR" w:hAnsi="Times New Roman CYR"/>
          <w:sz w:val="28"/>
        </w:rPr>
        <w:t xml:space="preserve"> </w:t>
      </w:r>
      <w:r w:rsidRPr="00B22BDB">
        <w:rPr>
          <w:rFonts w:ascii="Times New Roman CYR" w:hAnsi="Times New Roman CYR"/>
          <w:sz w:val="28"/>
          <w:lang w:val="kk-KZ"/>
        </w:rPr>
        <w:t>және</w:t>
      </w:r>
      <w:r w:rsidRPr="00B22BDB">
        <w:rPr>
          <w:rFonts w:ascii="Times New Roman CYR" w:hAnsi="Times New Roman CYR"/>
          <w:sz w:val="28"/>
        </w:rPr>
        <w:t xml:space="preserve"> в) </w:t>
      </w:r>
      <w:r w:rsidRPr="00B22BDB">
        <w:rPr>
          <w:rFonts w:ascii="Times New Roman CYR" w:hAnsi="Times New Roman CYR"/>
          <w:sz w:val="28"/>
          <w:lang w:val="kk-KZ"/>
        </w:rPr>
        <w:t>соңғы стадиясы</w:t>
      </w:r>
      <w:r w:rsidRPr="00B22BDB">
        <w:rPr>
          <w:rFonts w:ascii="Times New Roman CYR" w:hAnsi="Times New Roman CYR"/>
          <w:sz w:val="28"/>
        </w:rPr>
        <w:t xml:space="preserve">; г) </w:t>
      </w:r>
      <w:r w:rsidRPr="00B22BDB">
        <w:rPr>
          <w:rFonts w:ascii="Times New Roman CYR" w:hAnsi="Times New Roman CYR"/>
          <w:sz w:val="28"/>
          <w:lang w:val="kk-KZ"/>
        </w:rPr>
        <w:t>ядроның жарықшаға бөлінуі</w:t>
      </w:r>
    </w:p>
    <w:p w:rsidR="009177BE" w:rsidRPr="00B22BDB" w:rsidRDefault="009177BE" w:rsidP="009177BE">
      <w:pPr>
        <w:pStyle w:val="Oaeno"/>
        <w:ind w:firstLine="709"/>
        <w:jc w:val="both"/>
        <w:rPr>
          <w:rFonts w:ascii="Times New Roman CYR" w:hAnsi="Times New Roman CYR"/>
          <w:sz w:val="28"/>
        </w:rPr>
      </w:pPr>
    </w:p>
    <w:p w:rsidR="009177BE" w:rsidRDefault="009177BE" w:rsidP="009177BE">
      <w:pPr>
        <w:pStyle w:val="Oaeno"/>
        <w:ind w:firstLine="709"/>
        <w:jc w:val="center"/>
        <w:rPr>
          <w:rFonts w:ascii="Times New Roman CYR" w:hAnsi="Times New Roman CYR"/>
          <w:sz w:val="28"/>
          <w:lang w:val="kk-KZ"/>
        </w:rPr>
      </w:pPr>
      <w:r w:rsidRPr="00B22BDB">
        <w:rPr>
          <w:rFonts w:ascii="Times New Roman CYR" w:hAnsi="Times New Roman CYR"/>
          <w:sz w:val="28"/>
          <w:lang w:val="kk-KZ"/>
        </w:rPr>
        <w:t>Сурет</w:t>
      </w:r>
      <w:r w:rsidRPr="00B22BDB">
        <w:rPr>
          <w:rFonts w:ascii="Times New Roman CYR" w:hAnsi="Times New Roman CYR"/>
          <w:sz w:val="28"/>
        </w:rPr>
        <w:t xml:space="preserve"> 1.4 – </w:t>
      </w:r>
      <w:r w:rsidRPr="00B22BDB">
        <w:rPr>
          <w:rFonts w:ascii="Times New Roman CYR" w:hAnsi="Times New Roman CYR"/>
          <w:sz w:val="28"/>
          <w:lang w:val="kk-KZ"/>
        </w:rPr>
        <w:t>Ядроның бөліну үрдісінің сұлбасы</w:t>
      </w:r>
    </w:p>
    <w:p w:rsidR="009177BE" w:rsidRPr="00B22BDB" w:rsidRDefault="009177BE" w:rsidP="009177BE">
      <w:pPr>
        <w:pStyle w:val="Oaeno"/>
        <w:ind w:firstLine="709"/>
        <w:jc w:val="center"/>
        <w:rPr>
          <w:rFonts w:ascii="Times New Roman CYR" w:hAnsi="Times New Roman CYR"/>
          <w:sz w:val="28"/>
        </w:rPr>
      </w:pP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Ядроның жарықшаға бөлінуі кезінде кулондық және ядролық күштердің әсерінен энергияның өзгеруі жүреді де, кулондық энергия </w:t>
      </w:r>
      <w:r w:rsidRPr="00B22BDB">
        <w:rPr>
          <w:rFonts w:ascii="Times New Roman CYR" w:hAnsi="Times New Roman CYR"/>
          <w:sz w:val="28"/>
        </w:rPr>
        <w:t>(</w:t>
      </w:r>
      <w:proofErr w:type="spellStart"/>
      <w:r w:rsidRPr="00B22BDB">
        <w:rPr>
          <w:rFonts w:ascii="Times New Roman CYR" w:hAnsi="Times New Roman CYR"/>
          <w:sz w:val="28"/>
        </w:rPr>
        <w:t>Е</w:t>
      </w:r>
      <w:r w:rsidRPr="00B22BDB">
        <w:rPr>
          <w:rFonts w:ascii="Times New Roman CYR" w:hAnsi="Times New Roman CYR"/>
          <w:sz w:val="28"/>
          <w:vertAlign w:val="subscript"/>
        </w:rPr>
        <w:t>кул</w:t>
      </w:r>
      <w:proofErr w:type="spellEnd"/>
      <w:r w:rsidRPr="00B22BDB">
        <w:rPr>
          <w:rFonts w:ascii="Times New Roman CYR" w:hAnsi="Times New Roman CYR"/>
          <w:sz w:val="28"/>
        </w:rPr>
        <w:t>)</w:t>
      </w:r>
      <w:r w:rsidRPr="00B22BDB">
        <w:rPr>
          <w:rFonts w:ascii="Times New Roman CYR" w:hAnsi="Times New Roman CYR"/>
          <w:sz w:val="28"/>
          <w:lang w:val="kk-KZ"/>
        </w:rPr>
        <w:t xml:space="preserve"> төмендеп, беттік ядролық күштердің энергиясы </w:t>
      </w:r>
      <w:r w:rsidRPr="00B22BDB">
        <w:rPr>
          <w:rFonts w:ascii="Times New Roman CYR" w:hAnsi="Times New Roman CYR"/>
          <w:sz w:val="28"/>
        </w:rPr>
        <w:t>(Е</w:t>
      </w:r>
      <w:r w:rsidRPr="00B22BDB">
        <w:rPr>
          <w:rFonts w:ascii="Times New Roman CYR" w:hAnsi="Times New Roman CYR"/>
          <w:sz w:val="28"/>
          <w:vertAlign w:val="subscript"/>
        </w:rPr>
        <w:t>S</w:t>
      </w:r>
      <w:r w:rsidRPr="00B22BDB">
        <w:rPr>
          <w:rFonts w:ascii="Times New Roman CYR" w:hAnsi="Times New Roman CYR"/>
          <w:sz w:val="28"/>
        </w:rPr>
        <w:t>)</w:t>
      </w:r>
      <w:r w:rsidRPr="00B22BDB">
        <w:rPr>
          <w:rFonts w:ascii="Times New Roman CYR" w:hAnsi="Times New Roman CYR"/>
          <w:sz w:val="28"/>
          <w:lang w:val="kk-KZ"/>
        </w:rPr>
        <w:t xml:space="preserve">  артады. Ал заряды Z </w:t>
      </w:r>
      <w:r w:rsidRPr="00B22BDB">
        <w:rPr>
          <w:rFonts w:ascii="Times New Roman CYR" w:hAnsi="Times New Roman CYR"/>
          <w:sz w:val="28"/>
        </w:rPr>
        <w:sym w:font="Symbol" w:char="F03C"/>
      </w:r>
      <w:r w:rsidRPr="00B22BDB">
        <w:rPr>
          <w:rFonts w:ascii="Times New Roman CYR" w:hAnsi="Times New Roman CYR"/>
          <w:sz w:val="28"/>
          <w:lang w:val="kk-KZ"/>
        </w:rPr>
        <w:t xml:space="preserve"> 45  ядролар үшін  Е</w:t>
      </w:r>
      <w:r w:rsidRPr="00B22BDB">
        <w:rPr>
          <w:rFonts w:ascii="Times New Roman CYR" w:hAnsi="Times New Roman CYR"/>
          <w:sz w:val="28"/>
          <w:vertAlign w:val="subscript"/>
          <w:lang w:val="kk-KZ"/>
        </w:rPr>
        <w:t>кул</w:t>
      </w:r>
      <w:r w:rsidRPr="00B22BDB">
        <w:rPr>
          <w:rFonts w:ascii="Times New Roman CYR" w:hAnsi="Times New Roman CYR"/>
          <w:sz w:val="28"/>
          <w:lang w:val="kk-KZ"/>
        </w:rPr>
        <w:t xml:space="preserve"> азаюуы өте аз мөлшерде болғандықтан Е</w:t>
      </w:r>
      <w:r w:rsidRPr="00B22BDB">
        <w:rPr>
          <w:rFonts w:ascii="Times New Roman CYR" w:hAnsi="Times New Roman CYR"/>
          <w:sz w:val="28"/>
          <w:vertAlign w:val="subscript"/>
          <w:lang w:val="kk-KZ"/>
        </w:rPr>
        <w:t>S</w:t>
      </w:r>
      <w:r w:rsidRPr="00B22BDB">
        <w:rPr>
          <w:rFonts w:ascii="Times New Roman CYR" w:hAnsi="Times New Roman CYR"/>
          <w:sz w:val="28"/>
          <w:lang w:val="kk-KZ"/>
        </w:rPr>
        <w:t xml:space="preserve"> орынын толықтырмайды да, жеңіл ядролар бөлінуге бейім болмайды. Сондықтан олар синтездеу реакциясына қатыса алады. Егер </w:t>
      </w:r>
      <w:r w:rsidRPr="00234B89">
        <w:rPr>
          <w:rFonts w:ascii="Times New Roman CYR" w:hAnsi="Times New Roman CYR"/>
          <w:sz w:val="28"/>
          <w:lang w:val="kk-KZ"/>
        </w:rPr>
        <w:t xml:space="preserve">Z </w:t>
      </w:r>
      <w:r w:rsidRPr="00B22BDB">
        <w:rPr>
          <w:rFonts w:ascii="Times New Roman CYR" w:hAnsi="Times New Roman CYR"/>
          <w:sz w:val="28"/>
        </w:rPr>
        <w:sym w:font="Symbol" w:char="F0BB"/>
      </w:r>
      <w:r w:rsidRPr="00234B89">
        <w:rPr>
          <w:rFonts w:ascii="Times New Roman CYR" w:hAnsi="Times New Roman CYR"/>
          <w:sz w:val="28"/>
          <w:lang w:val="kk-KZ"/>
        </w:rPr>
        <w:t xml:space="preserve">  45 Е</w:t>
      </w:r>
      <w:r w:rsidRPr="00234B89">
        <w:rPr>
          <w:rFonts w:ascii="Times New Roman CYR" w:hAnsi="Times New Roman CYR"/>
          <w:sz w:val="28"/>
          <w:vertAlign w:val="subscript"/>
          <w:lang w:val="kk-KZ"/>
        </w:rPr>
        <w:t xml:space="preserve">кул </w:t>
      </w:r>
      <w:r w:rsidRPr="00234B89">
        <w:rPr>
          <w:rFonts w:ascii="Times New Roman CYR" w:hAnsi="Times New Roman CYR"/>
          <w:sz w:val="28"/>
          <w:lang w:val="kk-KZ"/>
        </w:rPr>
        <w:t xml:space="preserve"> </w:t>
      </w:r>
      <w:r w:rsidRPr="00B22BDB">
        <w:rPr>
          <w:rFonts w:ascii="Times New Roman CYR" w:hAnsi="Times New Roman CYR"/>
          <w:sz w:val="28"/>
        </w:rPr>
        <w:sym w:font="Symbol" w:char="F0BB"/>
      </w:r>
      <w:r w:rsidRPr="00234B89">
        <w:rPr>
          <w:rFonts w:ascii="Times New Roman CYR" w:hAnsi="Times New Roman CYR"/>
          <w:sz w:val="28"/>
          <w:lang w:val="kk-KZ"/>
        </w:rPr>
        <w:t xml:space="preserve">  Е</w:t>
      </w:r>
      <w:r w:rsidRPr="00234B89">
        <w:rPr>
          <w:rFonts w:ascii="Times New Roman CYR" w:hAnsi="Times New Roman CYR"/>
          <w:sz w:val="28"/>
          <w:vertAlign w:val="subscript"/>
          <w:lang w:val="kk-KZ"/>
        </w:rPr>
        <w:t>S</w:t>
      </w:r>
      <w:r w:rsidRPr="00234B89">
        <w:rPr>
          <w:rFonts w:ascii="Times New Roman CYR" w:hAnsi="Times New Roman CYR"/>
          <w:sz w:val="28"/>
          <w:lang w:val="kk-KZ"/>
        </w:rPr>
        <w:t xml:space="preserve">,   </w:t>
      </w:r>
      <w:r w:rsidRPr="00B22BDB">
        <w:rPr>
          <w:rFonts w:ascii="Times New Roman CYR" w:hAnsi="Times New Roman CYR"/>
          <w:sz w:val="28"/>
          <w:lang w:val="kk-KZ"/>
        </w:rPr>
        <w:t xml:space="preserve">сондықтан осындай орташа ядролар тұрақты болады да, олар бөлінуге де, синтездеуге де бейім болмайды.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Z үлкен болған жағдайда Е</w:t>
      </w:r>
      <w:r w:rsidRPr="00B22BDB">
        <w:rPr>
          <w:rFonts w:ascii="Times New Roman CYR" w:hAnsi="Times New Roman CYR"/>
          <w:sz w:val="28"/>
          <w:vertAlign w:val="subscript"/>
          <w:lang w:val="kk-KZ"/>
        </w:rPr>
        <w:t>кул</w:t>
      </w:r>
      <w:r w:rsidRPr="00B22BDB">
        <w:rPr>
          <w:rFonts w:ascii="Times New Roman CYR" w:hAnsi="Times New Roman CYR"/>
          <w:sz w:val="28"/>
          <w:lang w:val="kk-KZ"/>
        </w:rPr>
        <w:t xml:space="preserve"> төмендеуі үлкен болады, ал  Е</w:t>
      </w:r>
      <w:r w:rsidRPr="00B22BDB">
        <w:rPr>
          <w:rFonts w:ascii="Times New Roman CYR" w:hAnsi="Times New Roman CYR"/>
          <w:sz w:val="28"/>
          <w:vertAlign w:val="subscript"/>
          <w:lang w:val="kk-KZ"/>
        </w:rPr>
        <w:t xml:space="preserve">S </w:t>
      </w:r>
      <w:r w:rsidRPr="00B22BDB">
        <w:rPr>
          <w:rFonts w:ascii="Times New Roman CYR" w:hAnsi="Times New Roman CYR"/>
          <w:sz w:val="28"/>
          <w:lang w:val="kk-KZ"/>
        </w:rPr>
        <w:t xml:space="preserve">үлкен болады. Сондықтан ауыр ядролар бөліну нәтижесінде тұрақты жағдайға ауысады.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Ауыр ядролардың бөліну мүмкіндігі бөліну параметрлеріне Z</w:t>
      </w:r>
      <w:r w:rsidRPr="00B22BDB">
        <w:rPr>
          <w:rFonts w:ascii="Times New Roman CYR" w:hAnsi="Times New Roman CYR"/>
          <w:sz w:val="28"/>
          <w:vertAlign w:val="superscript"/>
          <w:lang w:val="kk-KZ"/>
        </w:rPr>
        <w:t>2</w:t>
      </w:r>
      <w:r w:rsidRPr="00B22BDB">
        <w:rPr>
          <w:rFonts w:ascii="Times New Roman CYR" w:hAnsi="Times New Roman CYR"/>
          <w:sz w:val="28"/>
          <w:lang w:val="kk-KZ"/>
        </w:rPr>
        <w:t xml:space="preserve">/А байланысты болады. Мұндағы  </w:t>
      </w:r>
      <w:r w:rsidRPr="00234B89">
        <w:rPr>
          <w:rFonts w:ascii="Times New Roman CYR" w:hAnsi="Times New Roman CYR"/>
          <w:sz w:val="28"/>
          <w:lang w:val="kk-KZ"/>
        </w:rPr>
        <w:t xml:space="preserve">Z – </w:t>
      </w:r>
      <w:r w:rsidRPr="00B22BDB">
        <w:rPr>
          <w:rFonts w:ascii="Times New Roman CYR" w:hAnsi="Times New Roman CYR"/>
          <w:sz w:val="28"/>
          <w:lang w:val="kk-KZ"/>
        </w:rPr>
        <w:t xml:space="preserve">ядроның </w:t>
      </w:r>
      <w:r w:rsidRPr="00234B89">
        <w:rPr>
          <w:rFonts w:ascii="Times New Roman CYR" w:hAnsi="Times New Roman CYR"/>
          <w:sz w:val="28"/>
          <w:lang w:val="kk-KZ"/>
        </w:rPr>
        <w:t>заряд</w:t>
      </w:r>
      <w:r w:rsidRPr="00B22BDB">
        <w:rPr>
          <w:rFonts w:ascii="Times New Roman CYR" w:hAnsi="Times New Roman CYR"/>
          <w:sz w:val="28"/>
          <w:lang w:val="kk-KZ"/>
        </w:rPr>
        <w:t xml:space="preserve">ы, </w:t>
      </w:r>
      <w:r w:rsidRPr="00234B89">
        <w:rPr>
          <w:rFonts w:ascii="Times New Roman CYR" w:hAnsi="Times New Roman CYR"/>
          <w:sz w:val="28"/>
          <w:lang w:val="kk-KZ"/>
        </w:rPr>
        <w:t xml:space="preserve"> А – </w:t>
      </w:r>
      <w:r w:rsidRPr="00B22BDB">
        <w:rPr>
          <w:rFonts w:ascii="Times New Roman CYR" w:hAnsi="Times New Roman CYR"/>
          <w:sz w:val="28"/>
          <w:lang w:val="kk-KZ"/>
        </w:rPr>
        <w:t xml:space="preserve">ядроның атомдық массасы, олар </w:t>
      </w:r>
      <w:r w:rsidRPr="00234B89">
        <w:rPr>
          <w:rFonts w:ascii="Times New Roman CYR" w:hAnsi="Times New Roman CYR"/>
          <w:sz w:val="28"/>
          <w:lang w:val="kk-KZ"/>
        </w:rPr>
        <w:t>Е</w:t>
      </w:r>
      <w:r w:rsidRPr="00234B89">
        <w:rPr>
          <w:rFonts w:ascii="Times New Roman CYR" w:hAnsi="Times New Roman CYR"/>
          <w:sz w:val="28"/>
          <w:vertAlign w:val="subscript"/>
          <w:lang w:val="kk-KZ"/>
        </w:rPr>
        <w:t>кул</w:t>
      </w:r>
      <w:r w:rsidRPr="00234B89">
        <w:rPr>
          <w:rFonts w:ascii="Times New Roman CYR" w:hAnsi="Times New Roman CYR"/>
          <w:sz w:val="28"/>
          <w:lang w:val="kk-KZ"/>
        </w:rPr>
        <w:t xml:space="preserve"> </w:t>
      </w:r>
      <w:r w:rsidRPr="00B22BDB">
        <w:rPr>
          <w:rFonts w:ascii="Times New Roman CYR" w:hAnsi="Times New Roman CYR"/>
          <w:sz w:val="28"/>
          <w:lang w:val="kk-KZ"/>
        </w:rPr>
        <w:t>және</w:t>
      </w:r>
      <w:r w:rsidRPr="00234B89">
        <w:rPr>
          <w:rFonts w:ascii="Times New Roman CYR" w:hAnsi="Times New Roman CYR"/>
          <w:sz w:val="28"/>
          <w:lang w:val="kk-KZ"/>
        </w:rPr>
        <w:t xml:space="preserve"> Е</w:t>
      </w:r>
      <w:r w:rsidRPr="00234B89">
        <w:rPr>
          <w:rFonts w:ascii="Times New Roman CYR" w:hAnsi="Times New Roman CYR"/>
          <w:sz w:val="28"/>
          <w:vertAlign w:val="subscript"/>
          <w:lang w:val="kk-KZ"/>
        </w:rPr>
        <w:t>S</w:t>
      </w:r>
      <w:r w:rsidRPr="00234B89">
        <w:rPr>
          <w:rFonts w:ascii="Times New Roman CYR" w:hAnsi="Times New Roman CYR"/>
          <w:sz w:val="28"/>
          <w:lang w:val="kk-KZ"/>
        </w:rPr>
        <w:t xml:space="preserve"> </w:t>
      </w:r>
      <w:r w:rsidRPr="00B22BDB">
        <w:rPr>
          <w:rFonts w:ascii="Times New Roman CYR" w:hAnsi="Times New Roman CYR"/>
          <w:sz w:val="28"/>
          <w:lang w:val="kk-KZ"/>
        </w:rPr>
        <w:t xml:space="preserve">күштерінің қатынасын сипаттайды.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Ядролардың бөлінуі энергетикалық мүмкіндігі Z</w:t>
      </w:r>
      <w:r w:rsidRPr="00B22BDB">
        <w:rPr>
          <w:rFonts w:ascii="Times New Roman CYR" w:hAnsi="Times New Roman CYR"/>
          <w:sz w:val="28"/>
          <w:vertAlign w:val="superscript"/>
          <w:lang w:val="kk-KZ"/>
        </w:rPr>
        <w:t>2</w:t>
      </w:r>
      <w:r w:rsidRPr="00B22BDB">
        <w:rPr>
          <w:rFonts w:ascii="Times New Roman CYR" w:hAnsi="Times New Roman CYR"/>
          <w:sz w:val="28"/>
          <w:lang w:val="kk-KZ"/>
        </w:rPr>
        <w:t xml:space="preserve">/А  </w:t>
      </w:r>
      <w:r w:rsidRPr="00B22BDB">
        <w:rPr>
          <w:rFonts w:ascii="Times New Roman CYR" w:hAnsi="Times New Roman CYR"/>
          <w:sz w:val="28"/>
        </w:rPr>
        <w:sym w:font="Symbol" w:char="F03E"/>
      </w:r>
      <w:r w:rsidRPr="00B22BDB">
        <w:rPr>
          <w:rFonts w:ascii="Times New Roman CYR" w:hAnsi="Times New Roman CYR"/>
          <w:sz w:val="28"/>
          <w:lang w:val="kk-KZ"/>
        </w:rPr>
        <w:t xml:space="preserve"> 17 және А </w:t>
      </w:r>
      <w:r w:rsidRPr="00B22BDB">
        <w:rPr>
          <w:rFonts w:ascii="Times New Roman CYR" w:hAnsi="Times New Roman CYR"/>
          <w:sz w:val="28"/>
        </w:rPr>
        <w:sym w:font="Symbol" w:char="F03E"/>
      </w:r>
      <w:r w:rsidRPr="00B22BDB">
        <w:rPr>
          <w:rFonts w:ascii="Times New Roman CYR" w:hAnsi="Times New Roman CYR"/>
          <w:sz w:val="28"/>
          <w:lang w:val="kk-KZ"/>
        </w:rPr>
        <w:t xml:space="preserve"> 90 ядролар үшін болады.</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1.5  суретте ядролардың бөлінуі кезінде әртүрлі параметрлердің жарықшақ арасындағы қашықтыққа тәуелділігі көрсетілген. </w:t>
      </w:r>
    </w:p>
    <w:p w:rsidR="009177BE" w:rsidRPr="00B22BDB" w:rsidRDefault="009177BE" w:rsidP="009177BE">
      <w:pPr>
        <w:pStyle w:val="Oaeno"/>
        <w:ind w:firstLine="709"/>
        <w:jc w:val="center"/>
        <w:rPr>
          <w:rFonts w:ascii="Times New Roman" w:hAnsi="Times New Roman"/>
          <w:sz w:val="28"/>
        </w:rPr>
      </w:pPr>
      <w:r>
        <w:rPr>
          <w:noProof/>
          <w:sz w:val="28"/>
        </w:rPr>
        <w:lastRenderedPageBreak/>
        <w:drawing>
          <wp:inline distT="0" distB="0" distL="0" distR="0">
            <wp:extent cx="4762500" cy="40862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762500" cy="4086225"/>
                    </a:xfrm>
                    <a:prstGeom prst="rect">
                      <a:avLst/>
                    </a:prstGeom>
                    <a:noFill/>
                    <a:ln>
                      <a:noFill/>
                    </a:ln>
                  </pic:spPr>
                </pic:pic>
              </a:graphicData>
            </a:graphic>
          </wp:inline>
        </w:drawing>
      </w:r>
    </w:p>
    <w:p w:rsidR="009177BE" w:rsidRPr="00B22BDB" w:rsidRDefault="009177BE" w:rsidP="009177BE">
      <w:pPr>
        <w:pStyle w:val="Oaeno"/>
        <w:ind w:firstLine="709"/>
        <w:jc w:val="both"/>
        <w:rPr>
          <w:rFonts w:ascii="Times New Roman CYR" w:hAnsi="Times New Roman CYR"/>
          <w:bCs/>
          <w:sz w:val="28"/>
        </w:rPr>
      </w:pPr>
    </w:p>
    <w:p w:rsidR="009177BE" w:rsidRPr="00B22BDB" w:rsidRDefault="009177BE" w:rsidP="009177BE">
      <w:pPr>
        <w:pStyle w:val="Oaeno"/>
        <w:ind w:firstLine="709"/>
        <w:jc w:val="both"/>
        <w:rPr>
          <w:rFonts w:ascii="Times New Roman" w:hAnsi="Times New Roman"/>
          <w:sz w:val="28"/>
        </w:rPr>
      </w:pPr>
      <w:r w:rsidRPr="00B22BDB">
        <w:rPr>
          <w:rFonts w:ascii="Times New Roman" w:hAnsi="Times New Roman"/>
          <w:sz w:val="28"/>
        </w:rPr>
        <w:t>1 - Z</w:t>
      </w:r>
      <w:r w:rsidRPr="00B22BDB">
        <w:rPr>
          <w:rFonts w:ascii="Times New Roman" w:hAnsi="Times New Roman"/>
          <w:sz w:val="28"/>
          <w:vertAlign w:val="superscript"/>
        </w:rPr>
        <w:t>2</w:t>
      </w:r>
      <w:r w:rsidRPr="00B22BDB">
        <w:rPr>
          <w:rFonts w:ascii="Times New Roman" w:hAnsi="Times New Roman"/>
          <w:sz w:val="28"/>
        </w:rPr>
        <w:t xml:space="preserve">/A </w:t>
      </w:r>
      <w:proofErr w:type="gramStart"/>
      <w:r w:rsidRPr="00B22BDB">
        <w:rPr>
          <w:rFonts w:ascii="Times New Roman" w:hAnsi="Times New Roman"/>
          <w:sz w:val="28"/>
        </w:rPr>
        <w:t>&lt; 17</w:t>
      </w:r>
      <w:proofErr w:type="gramEnd"/>
      <w:r w:rsidRPr="00B22BDB">
        <w:rPr>
          <w:rFonts w:ascii="Times New Roman" w:hAnsi="Times New Roman"/>
          <w:sz w:val="28"/>
        </w:rPr>
        <w:t>;  2 - Z</w:t>
      </w:r>
      <w:r w:rsidRPr="00B22BDB">
        <w:rPr>
          <w:rFonts w:ascii="Times New Roman" w:hAnsi="Times New Roman"/>
          <w:sz w:val="28"/>
          <w:vertAlign w:val="superscript"/>
        </w:rPr>
        <w:t>2</w:t>
      </w:r>
      <w:r w:rsidRPr="00B22BDB">
        <w:rPr>
          <w:rFonts w:ascii="Times New Roman" w:hAnsi="Times New Roman"/>
          <w:sz w:val="28"/>
        </w:rPr>
        <w:t xml:space="preserve">/A </w:t>
      </w:r>
      <w:r w:rsidRPr="00B22BDB">
        <w:rPr>
          <w:rFonts w:ascii="Times New Roman" w:hAnsi="Times New Roman"/>
          <w:sz w:val="28"/>
        </w:rPr>
        <w:sym w:font="Symbol" w:char="F0BB"/>
      </w:r>
      <w:r w:rsidRPr="00B22BDB">
        <w:rPr>
          <w:rFonts w:ascii="Times New Roman" w:hAnsi="Times New Roman"/>
          <w:sz w:val="28"/>
        </w:rPr>
        <w:t xml:space="preserve"> 35; 3 - Z</w:t>
      </w:r>
      <w:r w:rsidRPr="00B22BDB">
        <w:rPr>
          <w:rFonts w:ascii="Times New Roman" w:hAnsi="Times New Roman"/>
          <w:sz w:val="28"/>
          <w:vertAlign w:val="superscript"/>
        </w:rPr>
        <w:t>2</w:t>
      </w:r>
      <w:r w:rsidRPr="00B22BDB">
        <w:rPr>
          <w:rFonts w:ascii="Times New Roman" w:hAnsi="Times New Roman"/>
          <w:sz w:val="28"/>
        </w:rPr>
        <w:t xml:space="preserve">/A </w:t>
      </w:r>
      <w:r w:rsidRPr="00B22BDB">
        <w:rPr>
          <w:rFonts w:ascii="Times New Roman" w:hAnsi="Times New Roman"/>
          <w:sz w:val="28"/>
        </w:rPr>
        <w:sym w:font="Symbol" w:char="F0BB"/>
      </w:r>
      <w:r w:rsidRPr="00B22BDB">
        <w:rPr>
          <w:rFonts w:ascii="Times New Roman" w:hAnsi="Times New Roman"/>
          <w:sz w:val="28"/>
        </w:rPr>
        <w:t xml:space="preserve"> 45</w:t>
      </w:r>
    </w:p>
    <w:p w:rsidR="009177BE" w:rsidRPr="00B22BDB" w:rsidRDefault="009177BE" w:rsidP="009177BE">
      <w:pPr>
        <w:pStyle w:val="Oaeno"/>
        <w:ind w:firstLine="709"/>
        <w:jc w:val="center"/>
        <w:rPr>
          <w:rFonts w:ascii="Times New Roman CYR" w:hAnsi="Times New Roman CYR"/>
          <w:bCs/>
          <w:sz w:val="28"/>
        </w:rPr>
      </w:pPr>
    </w:p>
    <w:p w:rsidR="009177BE" w:rsidRPr="00B22BDB" w:rsidRDefault="009177BE" w:rsidP="009177BE">
      <w:pPr>
        <w:pStyle w:val="Oaeno"/>
        <w:ind w:firstLine="709"/>
        <w:jc w:val="center"/>
        <w:rPr>
          <w:rFonts w:ascii="Times New Roman" w:hAnsi="Times New Roman"/>
          <w:sz w:val="28"/>
        </w:rPr>
      </w:pPr>
      <w:r w:rsidRPr="00B22BDB">
        <w:rPr>
          <w:rFonts w:ascii="Times New Roman CYR" w:hAnsi="Times New Roman CYR"/>
          <w:bCs/>
          <w:sz w:val="28"/>
          <w:lang w:val="kk-KZ"/>
        </w:rPr>
        <w:t>Сурет</w:t>
      </w:r>
      <w:r w:rsidRPr="00B22BDB">
        <w:rPr>
          <w:rFonts w:ascii="Times New Roman CYR" w:hAnsi="Times New Roman CYR"/>
          <w:bCs/>
          <w:sz w:val="28"/>
        </w:rPr>
        <w:t xml:space="preserve"> 1.5</w:t>
      </w:r>
      <w:r w:rsidRPr="00B22BDB">
        <w:rPr>
          <w:rFonts w:ascii="Times New Roman CYR" w:hAnsi="Times New Roman CYR"/>
          <w:b/>
          <w:bCs/>
          <w:sz w:val="28"/>
        </w:rPr>
        <w:t xml:space="preserve"> - </w:t>
      </w:r>
      <w:r w:rsidRPr="00B22BDB">
        <w:rPr>
          <w:rFonts w:ascii="Times New Roman CYR" w:hAnsi="Times New Roman CYR"/>
          <w:bCs/>
          <w:sz w:val="28"/>
          <w:lang w:val="kk-KZ"/>
        </w:rPr>
        <w:t>Я</w:t>
      </w:r>
      <w:r w:rsidRPr="00B22BDB">
        <w:rPr>
          <w:rFonts w:ascii="Times New Roman CYR" w:hAnsi="Times New Roman CYR"/>
          <w:sz w:val="28"/>
          <w:lang w:val="kk-KZ"/>
        </w:rPr>
        <w:t xml:space="preserve">дролардың бөлінуі кезінде әртүрлі параметрлердің жарықшақ арасындағы қашықтыққа тәуелділігі </w:t>
      </w:r>
    </w:p>
    <w:p w:rsidR="009177BE" w:rsidRPr="00B22BDB" w:rsidRDefault="009177BE" w:rsidP="009177BE">
      <w:pPr>
        <w:pStyle w:val="Oaeno"/>
        <w:ind w:firstLine="709"/>
        <w:jc w:val="both"/>
        <w:rPr>
          <w:rFonts w:ascii="Times New Roman CYR" w:hAnsi="Times New Roman CYR"/>
          <w:sz w:val="28"/>
          <w:lang w:val="kk-KZ"/>
        </w:rPr>
      </w:pPr>
    </w:p>
    <w:p w:rsidR="009177BE" w:rsidRPr="00B22BDB" w:rsidRDefault="009177BE" w:rsidP="009177BE">
      <w:pPr>
        <w:pStyle w:val="Oaeno"/>
        <w:ind w:firstLine="709"/>
        <w:jc w:val="both"/>
        <w:rPr>
          <w:rFonts w:ascii="Times New Roman CYR" w:hAnsi="Times New Roman CYR"/>
          <w:sz w:val="28"/>
          <w:vertAlign w:val="subscript"/>
          <w:lang w:val="kk-KZ"/>
        </w:rPr>
      </w:pPr>
      <w:r w:rsidRPr="00B22BDB">
        <w:rPr>
          <w:rFonts w:ascii="Times New Roman CYR" w:hAnsi="Times New Roman CYR"/>
          <w:sz w:val="28"/>
          <w:lang w:val="kk-KZ"/>
        </w:rPr>
        <w:t>Бөлінетін ядроның тыныштық энергиясы нейтронмен өзара әрекеттесу үрдісі кезінде, деформацияда және одан әрі жарықшаққа бөліну кезінде өзінің бастапқы мәнінен соңғы  Е</w:t>
      </w:r>
      <w:r w:rsidRPr="00B22BDB">
        <w:rPr>
          <w:rFonts w:ascii="Times New Roman CYR" w:hAnsi="Times New Roman CYR"/>
          <w:sz w:val="28"/>
          <w:vertAlign w:val="subscript"/>
          <w:lang w:val="kk-KZ"/>
        </w:rPr>
        <w:t>оск</w:t>
      </w:r>
      <w:r w:rsidRPr="00B22BDB">
        <w:rPr>
          <w:rFonts w:ascii="Times New Roman CYR" w:hAnsi="Times New Roman CYR"/>
          <w:sz w:val="28"/>
          <w:lang w:val="kk-KZ"/>
        </w:rPr>
        <w:t xml:space="preserve"> дейін бір сарынды емес, максимум арқылы жүреді.  Максимумның биіктігі бастапқы энергияның деңгейінің бөлінуінің энергетикалық барьері болғандықтан, оны </w:t>
      </w:r>
      <w:r w:rsidRPr="00B22BDB">
        <w:rPr>
          <w:rFonts w:ascii="Times New Roman CYR" w:hAnsi="Times New Roman CYR"/>
          <w:b/>
          <w:sz w:val="28"/>
          <w:lang w:val="kk-KZ"/>
        </w:rPr>
        <w:t>бөлінудің белсендіру энергиясы</w:t>
      </w:r>
      <w:r w:rsidRPr="00B22BDB">
        <w:rPr>
          <w:rFonts w:ascii="Times New Roman CYR" w:hAnsi="Times New Roman CYR"/>
          <w:sz w:val="28"/>
          <w:lang w:val="kk-KZ"/>
        </w:rPr>
        <w:t xml:space="preserve"> (немесе бөліну шегі) Е</w:t>
      </w:r>
      <w:r w:rsidRPr="00B22BDB">
        <w:rPr>
          <w:rFonts w:ascii="Times New Roman CYR" w:hAnsi="Times New Roman CYR"/>
          <w:sz w:val="28"/>
          <w:vertAlign w:val="subscript"/>
          <w:lang w:val="kk-KZ"/>
        </w:rPr>
        <w:t xml:space="preserve">А </w:t>
      </w:r>
      <w:r w:rsidRPr="00B22BDB">
        <w:rPr>
          <w:rFonts w:ascii="Times New Roman CYR" w:hAnsi="Times New Roman CYR"/>
          <w:sz w:val="28"/>
          <w:lang w:val="kk-KZ"/>
        </w:rPr>
        <w:t xml:space="preserve">деп аталады.  Сондықтан осындай шектің </w:t>
      </w:r>
      <w:r w:rsidRPr="00234B89">
        <w:rPr>
          <w:rFonts w:ascii="Times New Roman CYR" w:hAnsi="Times New Roman CYR"/>
          <w:sz w:val="28"/>
          <w:lang w:val="kk-KZ"/>
        </w:rPr>
        <w:t>Е</w:t>
      </w:r>
      <w:r w:rsidRPr="00234B89">
        <w:rPr>
          <w:rFonts w:ascii="Times New Roman CYR" w:hAnsi="Times New Roman CYR"/>
          <w:sz w:val="28"/>
          <w:vertAlign w:val="subscript"/>
          <w:lang w:val="kk-KZ"/>
        </w:rPr>
        <w:t xml:space="preserve">А </w:t>
      </w:r>
      <w:r w:rsidRPr="00B22BDB">
        <w:rPr>
          <w:rFonts w:ascii="Times New Roman CYR" w:hAnsi="Times New Roman CYR"/>
          <w:sz w:val="28"/>
          <w:lang w:val="kk-KZ"/>
        </w:rPr>
        <w:t xml:space="preserve">болуы ядролардың өздігінен бөлінуін қиындатады. </w:t>
      </w:r>
      <w:r w:rsidRPr="00B22BDB">
        <w:rPr>
          <w:rFonts w:ascii="Times New Roman CYR" w:hAnsi="Times New Roman CYR"/>
          <w:sz w:val="28"/>
          <w:vertAlign w:val="subscript"/>
          <w:lang w:val="kk-KZ"/>
        </w:rPr>
        <w:t xml:space="preserve">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Бөліну шегі бөліну параметрлерінің артуына байланысты тез кемиді. Ол Z</w:t>
      </w:r>
      <w:r w:rsidRPr="00B22BDB">
        <w:rPr>
          <w:rFonts w:ascii="Times New Roman CYR" w:hAnsi="Times New Roman CYR"/>
          <w:sz w:val="28"/>
          <w:vertAlign w:val="superscript"/>
          <w:lang w:val="kk-KZ"/>
        </w:rPr>
        <w:t>2</w:t>
      </w:r>
      <w:r w:rsidRPr="00B22BDB">
        <w:rPr>
          <w:rFonts w:ascii="Times New Roman CYR" w:hAnsi="Times New Roman CYR"/>
          <w:sz w:val="28"/>
          <w:lang w:val="kk-KZ"/>
        </w:rPr>
        <w:t xml:space="preserve">/A </w:t>
      </w:r>
      <w:r w:rsidRPr="00B22BDB">
        <w:rPr>
          <w:rFonts w:ascii="Times New Roman CYR" w:hAnsi="Times New Roman CYR"/>
          <w:sz w:val="28"/>
        </w:rPr>
        <w:sym w:font="Symbol" w:char="F040"/>
      </w:r>
      <w:r w:rsidRPr="00B22BDB">
        <w:rPr>
          <w:rFonts w:ascii="Times New Roman CYR" w:hAnsi="Times New Roman CYR"/>
          <w:sz w:val="28"/>
          <w:lang w:val="kk-KZ"/>
        </w:rPr>
        <w:t xml:space="preserve"> 20 (күміс) үшін 45-50 МэВ-ке тең,  Z</w:t>
      </w:r>
      <w:r w:rsidRPr="00B22BDB">
        <w:rPr>
          <w:rFonts w:ascii="Times New Roman CYR" w:hAnsi="Times New Roman CYR"/>
          <w:sz w:val="28"/>
          <w:vertAlign w:val="superscript"/>
          <w:lang w:val="kk-KZ"/>
        </w:rPr>
        <w:t>2</w:t>
      </w:r>
      <w:r w:rsidRPr="00B22BDB">
        <w:rPr>
          <w:rFonts w:ascii="Times New Roman CYR" w:hAnsi="Times New Roman CYR"/>
          <w:sz w:val="28"/>
          <w:lang w:val="kk-KZ"/>
        </w:rPr>
        <w:t xml:space="preserve">/A  </w:t>
      </w:r>
      <w:r w:rsidRPr="00B22BDB">
        <w:rPr>
          <w:rFonts w:ascii="Times New Roman CYR" w:hAnsi="Times New Roman CYR"/>
          <w:sz w:val="28"/>
        </w:rPr>
        <w:sym w:font="Symbol" w:char="F040"/>
      </w:r>
      <w:r w:rsidRPr="00B22BDB">
        <w:rPr>
          <w:rFonts w:ascii="Times New Roman CYR" w:hAnsi="Times New Roman CYR"/>
          <w:sz w:val="28"/>
          <w:lang w:val="kk-KZ"/>
        </w:rPr>
        <w:t xml:space="preserve"> 35  (торий, уран, плутоний) үшін 5,5-5,9  МэВ-ке тең,  Z</w:t>
      </w:r>
      <w:r w:rsidRPr="00B22BDB">
        <w:rPr>
          <w:rFonts w:ascii="Times New Roman CYR" w:hAnsi="Times New Roman CYR"/>
          <w:sz w:val="28"/>
          <w:vertAlign w:val="superscript"/>
          <w:lang w:val="kk-KZ"/>
        </w:rPr>
        <w:t>2</w:t>
      </w:r>
      <w:r w:rsidRPr="00B22BDB">
        <w:rPr>
          <w:rFonts w:ascii="Times New Roman CYR" w:hAnsi="Times New Roman CYR"/>
          <w:sz w:val="28"/>
          <w:lang w:val="kk-KZ"/>
        </w:rPr>
        <w:t xml:space="preserve">/A </w:t>
      </w:r>
      <w:r w:rsidRPr="00B22BDB">
        <w:rPr>
          <w:rFonts w:ascii="Times New Roman CYR" w:hAnsi="Times New Roman CYR"/>
          <w:sz w:val="28"/>
        </w:rPr>
        <w:sym w:font="Symbol" w:char="F040"/>
      </w:r>
      <w:r w:rsidRPr="00B22BDB">
        <w:rPr>
          <w:rFonts w:ascii="Times New Roman CYR" w:hAnsi="Times New Roman CYR"/>
          <w:sz w:val="28"/>
          <w:lang w:val="kk-KZ"/>
        </w:rPr>
        <w:t xml:space="preserve">  45-50 (Z </w:t>
      </w:r>
      <w:r w:rsidRPr="00B22BDB">
        <w:rPr>
          <w:rFonts w:ascii="Times New Roman CYR" w:hAnsi="Times New Roman CYR"/>
          <w:sz w:val="28"/>
        </w:rPr>
        <w:sym w:font="Symbol" w:char="F040"/>
      </w:r>
      <w:r w:rsidRPr="00B22BDB">
        <w:rPr>
          <w:rFonts w:ascii="Times New Roman CYR" w:hAnsi="Times New Roman CYR"/>
          <w:sz w:val="28"/>
          <w:lang w:val="kk-KZ"/>
        </w:rPr>
        <w:t xml:space="preserve"> 120 гипотетикалық элементтер) үшін нөлге тең болады.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Ядроның бөлінуі тез (лездік) болуы үшін, ол бөліну шегінен артық болатын қозу энергиясын Е* алу керек</w:t>
      </w:r>
      <w:r>
        <w:rPr>
          <w:rFonts w:ascii="Times New Roman CYR" w:hAnsi="Times New Roman CYR"/>
          <w:sz w:val="28"/>
          <w:lang w:val="kk-KZ"/>
        </w:rPr>
        <w:t xml:space="preserve"> (1.17)</w:t>
      </w:r>
      <w:r w:rsidRPr="00B22BDB">
        <w:rPr>
          <w:rFonts w:ascii="Times New Roman CYR" w:hAnsi="Times New Roman CYR"/>
          <w:sz w:val="28"/>
          <w:lang w:val="kk-KZ"/>
        </w:rPr>
        <w:t>:</w:t>
      </w:r>
    </w:p>
    <w:p w:rsidR="009177BE" w:rsidRPr="00B22BDB" w:rsidRDefault="009177BE" w:rsidP="009177BE">
      <w:pPr>
        <w:pStyle w:val="Oaeno"/>
        <w:ind w:firstLine="709"/>
        <w:jc w:val="both"/>
        <w:rPr>
          <w:rFonts w:ascii="Times New Roman CYR" w:hAnsi="Times New Roman CYR"/>
          <w:sz w:val="28"/>
          <w:lang w:val="kk-KZ"/>
        </w:rPr>
      </w:pPr>
    </w:p>
    <w:p w:rsidR="009177BE" w:rsidRPr="00B22BDB" w:rsidRDefault="009177BE" w:rsidP="009177BE">
      <w:pPr>
        <w:pStyle w:val="Oaeno"/>
        <w:tabs>
          <w:tab w:val="left" w:pos="9360"/>
        </w:tabs>
        <w:ind w:firstLine="709"/>
        <w:jc w:val="center"/>
        <w:rPr>
          <w:rFonts w:ascii="Times New Roman CYR" w:hAnsi="Times New Roman CYR"/>
          <w:sz w:val="28"/>
          <w:lang w:val="kk-KZ"/>
        </w:rPr>
      </w:pPr>
      <w:r w:rsidRPr="00B22BDB">
        <w:rPr>
          <w:rFonts w:ascii="Times New Roman CYR" w:hAnsi="Times New Roman CYR"/>
          <w:sz w:val="28"/>
          <w:lang w:val="kk-KZ"/>
        </w:rPr>
        <w:t xml:space="preserve">    </w:t>
      </w:r>
      <w:r>
        <w:rPr>
          <w:rFonts w:ascii="Times New Roman CYR" w:hAnsi="Times New Roman CYR"/>
          <w:sz w:val="28"/>
          <w:lang w:val="kk-KZ"/>
        </w:rPr>
        <w:t xml:space="preserve">           </w:t>
      </w:r>
      <w:r w:rsidRPr="00B22BDB">
        <w:rPr>
          <w:rFonts w:ascii="Times New Roman CYR" w:hAnsi="Times New Roman CYR"/>
          <w:sz w:val="28"/>
          <w:lang w:val="kk-KZ"/>
        </w:rPr>
        <w:t xml:space="preserve">   </w:t>
      </w:r>
      <w:r w:rsidRPr="00234B89">
        <w:rPr>
          <w:rFonts w:ascii="Times New Roman CYR" w:hAnsi="Times New Roman CYR"/>
          <w:sz w:val="28"/>
          <w:lang w:val="kk-KZ"/>
        </w:rPr>
        <w:t>Е* = Е</w:t>
      </w:r>
      <w:r w:rsidRPr="00234B89">
        <w:rPr>
          <w:rFonts w:ascii="Times New Roman CYR" w:hAnsi="Times New Roman CYR"/>
          <w:sz w:val="28"/>
          <w:vertAlign w:val="subscript"/>
          <w:lang w:val="kk-KZ"/>
        </w:rPr>
        <w:t>св</w:t>
      </w:r>
      <w:r w:rsidRPr="00234B89">
        <w:rPr>
          <w:rFonts w:ascii="Times New Roman CYR" w:hAnsi="Times New Roman CYR"/>
          <w:sz w:val="28"/>
          <w:lang w:val="kk-KZ"/>
        </w:rPr>
        <w:t xml:space="preserve"> + Е</w:t>
      </w:r>
      <w:r w:rsidRPr="00234B89">
        <w:rPr>
          <w:rFonts w:ascii="Times New Roman CYR" w:hAnsi="Times New Roman CYR"/>
          <w:sz w:val="28"/>
          <w:vertAlign w:val="subscript"/>
          <w:lang w:val="kk-KZ"/>
        </w:rPr>
        <w:t>к</w:t>
      </w:r>
      <w:r w:rsidRPr="00234B89">
        <w:rPr>
          <w:rFonts w:ascii="Times New Roman CYR" w:hAnsi="Times New Roman CYR"/>
          <w:sz w:val="28"/>
          <w:lang w:val="kk-KZ"/>
        </w:rPr>
        <w:t xml:space="preserve"> </w:t>
      </w:r>
      <w:r w:rsidRPr="00B22BDB">
        <w:rPr>
          <w:rFonts w:ascii="Times New Roman CYR" w:hAnsi="Times New Roman CYR"/>
          <w:sz w:val="28"/>
        </w:rPr>
        <w:sym w:font="Symbol" w:char="F0B3"/>
      </w:r>
      <w:r w:rsidRPr="00234B89">
        <w:rPr>
          <w:rFonts w:ascii="Times New Roman CYR" w:hAnsi="Times New Roman CYR"/>
          <w:sz w:val="28"/>
          <w:lang w:val="kk-KZ"/>
        </w:rPr>
        <w:t xml:space="preserve"> Е</w:t>
      </w:r>
      <w:r w:rsidRPr="00234B89">
        <w:rPr>
          <w:rFonts w:ascii="Times New Roman CYR" w:hAnsi="Times New Roman CYR"/>
          <w:sz w:val="28"/>
          <w:vertAlign w:val="subscript"/>
          <w:lang w:val="kk-KZ"/>
        </w:rPr>
        <w:t>А</w:t>
      </w:r>
      <w:r w:rsidRPr="00234B89">
        <w:rPr>
          <w:rFonts w:ascii="Times New Roman CYR" w:hAnsi="Times New Roman CYR"/>
          <w:sz w:val="28"/>
          <w:lang w:val="kk-KZ"/>
        </w:rPr>
        <w:t xml:space="preserve">            </w:t>
      </w:r>
      <w:r>
        <w:rPr>
          <w:rFonts w:ascii="Times New Roman CYR" w:hAnsi="Times New Roman CYR"/>
          <w:sz w:val="28"/>
          <w:lang w:val="kk-KZ"/>
        </w:rPr>
        <w:t xml:space="preserve">      (1.17</w:t>
      </w:r>
      <w:r w:rsidRPr="00234B89">
        <w:rPr>
          <w:rFonts w:ascii="Times New Roman CYR" w:hAnsi="Times New Roman CYR"/>
          <w:sz w:val="28"/>
          <w:lang w:val="kk-KZ"/>
        </w:rPr>
        <w:t>)</w:t>
      </w:r>
    </w:p>
    <w:p w:rsidR="009177BE" w:rsidRPr="00B22BDB" w:rsidRDefault="009177BE" w:rsidP="009177BE">
      <w:pPr>
        <w:pStyle w:val="Oaeno"/>
        <w:tabs>
          <w:tab w:val="left" w:pos="9360"/>
        </w:tabs>
        <w:ind w:firstLine="709"/>
        <w:jc w:val="center"/>
        <w:rPr>
          <w:rFonts w:ascii="Times New Roman CYR" w:hAnsi="Times New Roman CYR"/>
          <w:sz w:val="28"/>
          <w:lang w:val="kk-KZ"/>
        </w:rPr>
      </w:pP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lastRenderedPageBreak/>
        <w:t xml:space="preserve">Е* </w:t>
      </w:r>
      <w:r w:rsidRPr="00B22BDB">
        <w:rPr>
          <w:rFonts w:ascii="Times New Roman CYR" w:hAnsi="Times New Roman CYR"/>
          <w:sz w:val="28"/>
        </w:rPr>
        <w:sym w:font="Symbol" w:char="F03E"/>
      </w:r>
      <w:r w:rsidRPr="00B22BDB">
        <w:rPr>
          <w:rFonts w:ascii="Times New Roman CYR" w:hAnsi="Times New Roman CYR"/>
          <w:sz w:val="28"/>
          <w:lang w:val="kk-KZ"/>
        </w:rPr>
        <w:t xml:space="preserve"> Е</w:t>
      </w:r>
      <w:r w:rsidRPr="00B22BDB">
        <w:rPr>
          <w:rFonts w:ascii="Times New Roman CYR" w:hAnsi="Times New Roman CYR"/>
          <w:sz w:val="28"/>
          <w:vertAlign w:val="subscript"/>
          <w:lang w:val="kk-KZ"/>
        </w:rPr>
        <w:t>А</w:t>
      </w:r>
      <w:r w:rsidRPr="00B22BDB">
        <w:rPr>
          <w:rFonts w:ascii="Times New Roman CYR" w:hAnsi="Times New Roman CYR"/>
          <w:sz w:val="28"/>
          <w:lang w:val="kk-KZ"/>
        </w:rPr>
        <w:t xml:space="preserve"> болатын нуклидтерді </w:t>
      </w:r>
      <w:r w:rsidRPr="00B22BDB">
        <w:rPr>
          <w:rFonts w:ascii="Times New Roman CYR" w:hAnsi="Times New Roman CYR"/>
          <w:b/>
          <w:sz w:val="28"/>
          <w:lang w:val="kk-KZ"/>
        </w:rPr>
        <w:t>бөлінетін</w:t>
      </w:r>
      <w:r w:rsidRPr="00B22BDB">
        <w:rPr>
          <w:rFonts w:ascii="Times New Roman CYR" w:hAnsi="Times New Roman CYR"/>
          <w:sz w:val="28"/>
          <w:lang w:val="kk-KZ"/>
        </w:rPr>
        <w:t xml:space="preserve"> деп атайды.  Бөлінетін нуклидтерінің белгілі мөлшерін алу үшін бөлінудің тізбектік реакциясын қамтамасыз етуге жететін заттарды </w:t>
      </w:r>
      <w:r w:rsidRPr="00B22BDB">
        <w:rPr>
          <w:rFonts w:ascii="Times New Roman CYR" w:hAnsi="Times New Roman CYR"/>
          <w:b/>
          <w:sz w:val="28"/>
          <w:lang w:val="kk-KZ"/>
        </w:rPr>
        <w:t>ядролық отын</w:t>
      </w:r>
      <w:r w:rsidRPr="00B22BDB">
        <w:rPr>
          <w:rFonts w:ascii="Times New Roman CYR" w:hAnsi="Times New Roman CYR"/>
          <w:sz w:val="28"/>
          <w:lang w:val="kk-KZ"/>
        </w:rPr>
        <w:t xml:space="preserve"> деп атайды.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Ядролық отындарда бөлінетін нуклидтердің </w:t>
      </w:r>
      <w:r w:rsidRPr="00B22BDB">
        <w:rPr>
          <w:rFonts w:ascii="Times New Roman CYR" w:hAnsi="Times New Roman CYR"/>
          <w:position w:val="-6"/>
        </w:rPr>
        <w:object w:dxaOrig="580" w:dyaOrig="380">
          <v:shape id="_x0000_i1041" type="#_x0000_t75" style="width:29.25pt;height:18.75pt" o:ole="">
            <v:imagedata r:id="rId39" o:title=""/>
          </v:shape>
          <o:OLEObject Type="Embed" ProgID="Equation.3" ShapeID="_x0000_i1041" DrawAspect="Content" ObjectID="_1621251382" r:id="rId40"/>
        </w:object>
      </w:r>
      <w:r w:rsidRPr="00B22BDB">
        <w:rPr>
          <w:rFonts w:ascii="Times New Roman CYR" w:hAnsi="Times New Roman CYR"/>
          <w:sz w:val="28"/>
          <w:lang w:val="kk-KZ"/>
        </w:rPr>
        <w:t xml:space="preserve">және </w:t>
      </w:r>
      <w:r w:rsidRPr="00B22BDB">
        <w:rPr>
          <w:rFonts w:ascii="Times New Roman CYR" w:hAnsi="Times New Roman CYR"/>
          <w:position w:val="-6"/>
        </w:rPr>
        <w:object w:dxaOrig="700" w:dyaOrig="380">
          <v:shape id="_x0000_i1042" type="#_x0000_t75" style="width:35.25pt;height:18.75pt" o:ole="">
            <v:imagedata r:id="rId41" o:title=""/>
          </v:shape>
          <o:OLEObject Type="Embed" ProgID="Equation.3" ShapeID="_x0000_i1042" DrawAspect="Content" ObjectID="_1621251383" r:id="rId42"/>
        </w:object>
      </w:r>
      <w:r w:rsidRPr="00B22BDB">
        <w:rPr>
          <w:rFonts w:ascii="Times New Roman CYR" w:hAnsi="Times New Roman CYR"/>
          <w:sz w:val="28"/>
          <w:lang w:val="kk-KZ"/>
        </w:rPr>
        <w:t xml:space="preserve"> болуы тізбектік бөліну реакциясын қамтамасыз етеді</w:t>
      </w:r>
      <w:r>
        <w:rPr>
          <w:rFonts w:ascii="Times New Roman CYR" w:hAnsi="Times New Roman CYR"/>
          <w:sz w:val="28"/>
          <w:lang w:val="kk-KZ"/>
        </w:rPr>
        <w:t xml:space="preserve"> (1.18)</w:t>
      </w:r>
      <w:r w:rsidRPr="00B22BDB">
        <w:rPr>
          <w:rFonts w:ascii="Times New Roman CYR" w:hAnsi="Times New Roman CYR"/>
          <w:sz w:val="28"/>
          <w:lang w:val="kk-KZ"/>
        </w:rPr>
        <w:t xml:space="preserve">, ал бұл нуклидтер табиғатта кездеспейді, оларды жасанды жолмен ядролық реакциялар арқылы нейтрондардың әсерінен алады </w:t>
      </w:r>
      <w:r>
        <w:rPr>
          <w:rFonts w:ascii="Times New Roman CYR" w:hAnsi="Times New Roman CYR"/>
          <w:sz w:val="28"/>
          <w:lang w:val="kk-KZ"/>
        </w:rPr>
        <w:t>(1.19).</w:t>
      </w:r>
    </w:p>
    <w:p w:rsidR="009177BE" w:rsidRPr="00234B89" w:rsidRDefault="009177BE" w:rsidP="009177BE">
      <w:pPr>
        <w:pStyle w:val="Oaeno"/>
        <w:ind w:firstLine="709"/>
        <w:jc w:val="both"/>
        <w:rPr>
          <w:rFonts w:ascii="Times New Roman CYR" w:hAnsi="Times New Roman CYR"/>
          <w:sz w:val="28"/>
          <w:lang w:val="kk-KZ"/>
        </w:rPr>
      </w:pPr>
    </w:p>
    <w:p w:rsidR="009177BE" w:rsidRPr="00234B89" w:rsidRDefault="009177BE" w:rsidP="009177BE">
      <w:pPr>
        <w:pStyle w:val="Oaeno"/>
        <w:tabs>
          <w:tab w:val="left" w:pos="9360"/>
        </w:tabs>
        <w:ind w:firstLine="709"/>
        <w:jc w:val="center"/>
        <w:rPr>
          <w:rFonts w:ascii="Times New Roman" w:hAnsi="Times New Roman"/>
          <w:sz w:val="28"/>
          <w:lang w:val="kk-KZ"/>
        </w:rPr>
      </w:pPr>
      <w:r w:rsidRPr="00234B89">
        <w:rPr>
          <w:rFonts w:ascii="Times New Roman" w:hAnsi="Times New Roman"/>
          <w:sz w:val="28"/>
          <w:lang w:val="kk-KZ"/>
        </w:rPr>
        <w:t xml:space="preserve">  </w:t>
      </w:r>
      <w:r w:rsidRPr="00B22BDB">
        <w:rPr>
          <w:rFonts w:ascii="Times New Roman" w:hAnsi="Times New Roman"/>
          <w:position w:val="-12"/>
        </w:rPr>
        <w:object w:dxaOrig="3940" w:dyaOrig="420">
          <v:shape id="_x0000_i1043" type="#_x0000_t75" style="width:197.25pt;height:20.25pt" o:ole="">
            <v:imagedata r:id="rId43" o:title=""/>
          </v:shape>
          <o:OLEObject Type="Embed" ProgID="Equation.3" ShapeID="_x0000_i1043" DrawAspect="Content" ObjectID="_1621251384" r:id="rId44"/>
        </w:object>
      </w:r>
      <w:r w:rsidRPr="00234B89">
        <w:rPr>
          <w:rFonts w:ascii="Times New Roman" w:hAnsi="Times New Roman"/>
          <w:sz w:val="28"/>
          <w:lang w:val="kk-KZ"/>
        </w:rPr>
        <w:t xml:space="preserve">            (1.1</w:t>
      </w:r>
      <w:r>
        <w:rPr>
          <w:rFonts w:ascii="Times New Roman" w:hAnsi="Times New Roman"/>
          <w:sz w:val="28"/>
          <w:lang w:val="kk-KZ"/>
        </w:rPr>
        <w:t>8</w:t>
      </w:r>
      <w:r w:rsidRPr="00234B89">
        <w:rPr>
          <w:rFonts w:ascii="Times New Roman" w:hAnsi="Times New Roman"/>
          <w:sz w:val="28"/>
          <w:lang w:val="kk-KZ"/>
        </w:rPr>
        <w:t>)</w:t>
      </w:r>
    </w:p>
    <w:p w:rsidR="009177BE" w:rsidRPr="00234B89" w:rsidRDefault="009177BE" w:rsidP="009177BE">
      <w:pPr>
        <w:pStyle w:val="Oaeno"/>
        <w:ind w:firstLine="709"/>
        <w:jc w:val="center"/>
        <w:rPr>
          <w:rFonts w:ascii="Times New Roman" w:hAnsi="Times New Roman"/>
          <w:sz w:val="28"/>
          <w:lang w:val="kk-KZ"/>
        </w:rPr>
      </w:pPr>
    </w:p>
    <w:p w:rsidR="009177BE" w:rsidRPr="00234B89" w:rsidRDefault="009177BE" w:rsidP="009177BE">
      <w:pPr>
        <w:pStyle w:val="Oaeno"/>
        <w:tabs>
          <w:tab w:val="left" w:pos="9360"/>
        </w:tabs>
        <w:ind w:firstLine="709"/>
        <w:jc w:val="center"/>
        <w:rPr>
          <w:rFonts w:ascii="Times New Roman" w:hAnsi="Times New Roman"/>
          <w:sz w:val="28"/>
          <w:lang w:val="kk-KZ"/>
        </w:rPr>
      </w:pPr>
      <w:r w:rsidRPr="00234B89">
        <w:rPr>
          <w:rFonts w:ascii="Times New Roman" w:hAnsi="Times New Roman"/>
          <w:sz w:val="28"/>
          <w:lang w:val="kk-KZ"/>
        </w:rPr>
        <w:t xml:space="preserve"> </w:t>
      </w:r>
      <w:r w:rsidRPr="00B22BDB">
        <w:rPr>
          <w:rFonts w:ascii="Times New Roman" w:hAnsi="Times New Roman"/>
          <w:position w:val="-12"/>
        </w:rPr>
        <w:object w:dxaOrig="4780" w:dyaOrig="480">
          <v:shape id="_x0000_i1044" type="#_x0000_t75" style="width:239.25pt;height:24pt" o:ole="">
            <v:imagedata r:id="rId45" o:title=""/>
          </v:shape>
          <o:OLEObject Type="Embed" ProgID="Equation.3" ShapeID="_x0000_i1044" DrawAspect="Content" ObjectID="_1621251385" r:id="rId46"/>
        </w:object>
      </w:r>
      <w:r w:rsidRPr="00234B89">
        <w:rPr>
          <w:rFonts w:ascii="Times New Roman" w:hAnsi="Times New Roman"/>
          <w:sz w:val="28"/>
          <w:lang w:val="kk-KZ"/>
        </w:rPr>
        <w:t xml:space="preserve">   </w:t>
      </w:r>
      <w:r>
        <w:rPr>
          <w:rFonts w:ascii="Times New Roman" w:hAnsi="Times New Roman"/>
          <w:sz w:val="28"/>
          <w:lang w:val="kk-KZ"/>
        </w:rPr>
        <w:t xml:space="preserve"> (1.19</w:t>
      </w:r>
      <w:r w:rsidRPr="00234B89">
        <w:rPr>
          <w:rFonts w:ascii="Times New Roman" w:hAnsi="Times New Roman"/>
          <w:sz w:val="28"/>
          <w:lang w:val="kk-KZ"/>
        </w:rPr>
        <w:t>)</w:t>
      </w:r>
    </w:p>
    <w:p w:rsidR="009177BE" w:rsidRPr="00234B89" w:rsidRDefault="009177BE" w:rsidP="009177BE">
      <w:pPr>
        <w:pStyle w:val="Oaeno"/>
        <w:ind w:firstLine="709"/>
        <w:jc w:val="center"/>
        <w:rPr>
          <w:rFonts w:ascii="Times New Roman" w:hAnsi="Times New Roman"/>
          <w:sz w:val="28"/>
          <w:lang w:val="kk-KZ"/>
        </w:rPr>
      </w:pP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Жасанды бөлінетін нуклидтер </w:t>
      </w:r>
      <w:r w:rsidRPr="00B22BDB">
        <w:rPr>
          <w:rFonts w:ascii="Times New Roman CYR" w:hAnsi="Times New Roman CYR"/>
          <w:sz w:val="28"/>
        </w:rPr>
        <w:sym w:font="Symbol" w:char="F061"/>
      </w:r>
      <w:r w:rsidRPr="00234B89">
        <w:rPr>
          <w:rFonts w:ascii="Times New Roman CYR" w:hAnsi="Times New Roman CYR"/>
          <w:sz w:val="28"/>
          <w:lang w:val="kk-KZ"/>
        </w:rPr>
        <w:t xml:space="preserve"> - </w:t>
      </w:r>
      <w:r w:rsidRPr="00B22BDB">
        <w:rPr>
          <w:rFonts w:ascii="Times New Roman CYR" w:hAnsi="Times New Roman CYR"/>
          <w:sz w:val="28"/>
          <w:lang w:val="kk-KZ"/>
        </w:rPr>
        <w:t xml:space="preserve">белсенді болады, бірақ олардың жартылай ыдырау периоды </w:t>
      </w:r>
      <w:r w:rsidRPr="00234B89">
        <w:rPr>
          <w:rFonts w:ascii="Times New Roman CYR" w:hAnsi="Times New Roman CYR"/>
          <w:sz w:val="28"/>
          <w:lang w:val="kk-KZ"/>
        </w:rPr>
        <w:t>(2,4</w:t>
      </w:r>
      <w:r w:rsidRPr="00B22BDB">
        <w:rPr>
          <w:rFonts w:ascii="Times New Roman CYR" w:hAnsi="Times New Roman CYR"/>
          <w:sz w:val="28"/>
        </w:rPr>
        <w:sym w:font="Symbol" w:char="F0D7"/>
      </w:r>
      <w:r w:rsidRPr="00234B89">
        <w:rPr>
          <w:rFonts w:ascii="Times New Roman CYR" w:hAnsi="Times New Roman CYR"/>
          <w:sz w:val="28"/>
          <w:lang w:val="kk-KZ"/>
        </w:rPr>
        <w:t>10</w:t>
      </w:r>
      <w:r w:rsidRPr="00234B89">
        <w:rPr>
          <w:rFonts w:ascii="Times New Roman CYR" w:hAnsi="Times New Roman CYR"/>
          <w:sz w:val="28"/>
          <w:vertAlign w:val="superscript"/>
          <w:lang w:val="kk-KZ"/>
        </w:rPr>
        <w:t>4</w:t>
      </w:r>
      <w:r w:rsidRPr="00234B89">
        <w:rPr>
          <w:rFonts w:ascii="Times New Roman CYR" w:hAnsi="Times New Roman CYR"/>
          <w:sz w:val="28"/>
          <w:lang w:val="kk-KZ"/>
        </w:rPr>
        <w:t xml:space="preserve"> </w:t>
      </w:r>
      <w:r w:rsidRPr="00B22BDB">
        <w:rPr>
          <w:rFonts w:ascii="Times New Roman CYR" w:hAnsi="Times New Roman CYR"/>
          <w:sz w:val="28"/>
          <w:lang w:val="kk-KZ"/>
        </w:rPr>
        <w:t>жыл</w:t>
      </w:r>
      <w:r w:rsidRPr="00234B89">
        <w:rPr>
          <w:rFonts w:ascii="Times New Roman CYR" w:hAnsi="Times New Roman CYR"/>
          <w:sz w:val="28"/>
          <w:lang w:val="kk-KZ"/>
        </w:rPr>
        <w:t xml:space="preserve">; 1,6 </w:t>
      </w:r>
      <w:r w:rsidRPr="00B22BDB">
        <w:rPr>
          <w:rFonts w:ascii="Times New Roman CYR" w:hAnsi="Times New Roman CYR"/>
          <w:sz w:val="28"/>
        </w:rPr>
        <w:sym w:font="Symbol" w:char="F0D7"/>
      </w:r>
      <w:r w:rsidRPr="00234B89">
        <w:rPr>
          <w:rFonts w:ascii="Times New Roman CYR" w:hAnsi="Times New Roman CYR"/>
          <w:sz w:val="28"/>
          <w:lang w:val="kk-KZ"/>
        </w:rPr>
        <w:t>10</w:t>
      </w:r>
      <w:r w:rsidRPr="00234B89">
        <w:rPr>
          <w:rFonts w:ascii="Times New Roman CYR" w:hAnsi="Times New Roman CYR"/>
          <w:sz w:val="28"/>
          <w:vertAlign w:val="superscript"/>
          <w:lang w:val="kk-KZ"/>
        </w:rPr>
        <w:t>5</w:t>
      </w:r>
      <w:r w:rsidRPr="00234B89">
        <w:rPr>
          <w:rFonts w:ascii="Times New Roman CYR" w:hAnsi="Times New Roman CYR"/>
          <w:sz w:val="28"/>
          <w:lang w:val="kk-KZ"/>
        </w:rPr>
        <w:t xml:space="preserve"> </w:t>
      </w:r>
      <w:r w:rsidRPr="00B22BDB">
        <w:rPr>
          <w:rFonts w:ascii="Times New Roman CYR" w:hAnsi="Times New Roman CYR"/>
          <w:sz w:val="28"/>
          <w:lang w:val="kk-KZ"/>
        </w:rPr>
        <w:t>жыл</w:t>
      </w:r>
      <w:r w:rsidRPr="00234B89">
        <w:rPr>
          <w:rFonts w:ascii="Times New Roman CYR" w:hAnsi="Times New Roman CYR"/>
          <w:sz w:val="28"/>
          <w:lang w:val="kk-KZ"/>
        </w:rPr>
        <w:t>)</w:t>
      </w:r>
      <w:r w:rsidRPr="00B22BDB">
        <w:rPr>
          <w:rFonts w:ascii="Times New Roman CYR" w:hAnsi="Times New Roman CYR"/>
          <w:sz w:val="28"/>
          <w:lang w:val="kk-KZ"/>
        </w:rPr>
        <w:t xml:space="preserve"> өте үлкен болғандықтан, оларды тұрақты деп қарастыруға болады.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Бос нейтрондардың артық мөлшері бар бөлінетін нуклидтердің жинақталуы ядролық реакторларда жүргізілуі мүмкін. Жасанды бөлінетін заттарды алу үшін қолданылатын торий мен уранның изотоптары </w:t>
      </w:r>
      <w:r w:rsidRPr="00B22BDB">
        <w:rPr>
          <w:rFonts w:ascii="Times New Roman CYR" w:hAnsi="Times New Roman CYR"/>
          <w:b/>
          <w:sz w:val="28"/>
          <w:lang w:val="kk-KZ"/>
        </w:rPr>
        <w:t xml:space="preserve">отын шикізаты </w:t>
      </w:r>
      <w:r w:rsidRPr="00B22BDB">
        <w:rPr>
          <w:rFonts w:ascii="Times New Roman CYR" w:hAnsi="Times New Roman CYR"/>
          <w:sz w:val="28"/>
          <w:lang w:val="kk-KZ"/>
        </w:rPr>
        <w:t xml:space="preserve">деп аталады.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Ауыр ядролардың бөліну үрдісі </w:t>
      </w:r>
      <w:r w:rsidRPr="00234B89">
        <w:rPr>
          <w:rFonts w:ascii="Times New Roman CYR" w:hAnsi="Times New Roman CYR"/>
          <w:sz w:val="28"/>
          <w:lang w:val="kk-KZ"/>
        </w:rPr>
        <w:t>30</w:t>
      </w:r>
      <w:r w:rsidRPr="00B22BDB">
        <w:rPr>
          <w:rFonts w:ascii="Times New Roman CYR" w:hAnsi="Times New Roman CYR"/>
          <w:sz w:val="28"/>
          <w:lang w:val="kk-KZ"/>
        </w:rPr>
        <w:t xml:space="preserve"> бағыт бойынша төмендегі сұлбада жүруі мүмкін</w:t>
      </w:r>
      <w:r>
        <w:rPr>
          <w:rFonts w:ascii="Times New Roman CYR" w:hAnsi="Times New Roman CYR"/>
          <w:sz w:val="28"/>
          <w:lang w:val="kk-KZ"/>
        </w:rPr>
        <w:t xml:space="preserve"> (1.20)</w:t>
      </w:r>
      <w:r w:rsidRPr="00B22BDB">
        <w:rPr>
          <w:rFonts w:ascii="Times New Roman CYR" w:hAnsi="Times New Roman CYR"/>
          <w:sz w:val="28"/>
          <w:lang w:val="kk-KZ"/>
        </w:rPr>
        <w:t xml:space="preserve">: </w:t>
      </w:r>
    </w:p>
    <w:p w:rsidR="009177BE" w:rsidRPr="00234B89" w:rsidRDefault="009177BE" w:rsidP="009177BE">
      <w:pPr>
        <w:pStyle w:val="Oaeno"/>
        <w:ind w:firstLine="709"/>
        <w:jc w:val="both"/>
        <w:rPr>
          <w:rFonts w:ascii="Times New Roman CYR" w:hAnsi="Times New Roman CYR"/>
          <w:sz w:val="28"/>
          <w:lang w:val="kk-KZ"/>
        </w:rPr>
      </w:pPr>
    </w:p>
    <w:p w:rsidR="009177BE" w:rsidRPr="001E538E" w:rsidRDefault="009177BE" w:rsidP="009177BE">
      <w:pPr>
        <w:pStyle w:val="Oaeno"/>
        <w:tabs>
          <w:tab w:val="left" w:pos="9360"/>
        </w:tabs>
        <w:ind w:firstLine="709"/>
        <w:jc w:val="center"/>
        <w:rPr>
          <w:rFonts w:ascii="Times New Roman" w:hAnsi="Times New Roman"/>
          <w:sz w:val="28"/>
          <w:lang w:val="kk-KZ"/>
        </w:rPr>
      </w:pPr>
      <w:r w:rsidRPr="00C43189">
        <w:rPr>
          <w:rFonts w:ascii="Times New Roman" w:hAnsi="Times New Roman"/>
          <w:position w:val="-18"/>
          <w:lang w:val="kk-KZ"/>
        </w:rPr>
        <w:t xml:space="preserve">       </w:t>
      </w:r>
      <w:r w:rsidRPr="00B22BDB">
        <w:rPr>
          <w:rFonts w:ascii="Times New Roman" w:hAnsi="Times New Roman"/>
          <w:position w:val="-18"/>
        </w:rPr>
        <w:object w:dxaOrig="4020" w:dyaOrig="499">
          <v:shape id="_x0000_i1045" type="#_x0000_t75" style="width:201pt;height:24pt" o:ole="">
            <v:imagedata r:id="rId47" o:title=""/>
          </v:shape>
          <o:OLEObject Type="Embed" ProgID="Equation.3" ShapeID="_x0000_i1045" DrawAspect="Content" ObjectID="_1621251386" r:id="rId48"/>
        </w:object>
      </w:r>
      <w:r w:rsidRPr="001E538E">
        <w:rPr>
          <w:rFonts w:ascii="Times New Roman" w:hAnsi="Times New Roman"/>
          <w:sz w:val="28"/>
          <w:lang w:val="kk-KZ"/>
        </w:rPr>
        <w:t xml:space="preserve">           (1.</w:t>
      </w:r>
      <w:r>
        <w:rPr>
          <w:rFonts w:ascii="Times New Roman" w:hAnsi="Times New Roman"/>
          <w:sz w:val="28"/>
          <w:lang w:val="kk-KZ"/>
        </w:rPr>
        <w:t>20</w:t>
      </w:r>
      <w:r w:rsidRPr="001E538E">
        <w:rPr>
          <w:rFonts w:ascii="Times New Roman" w:hAnsi="Times New Roman"/>
          <w:sz w:val="28"/>
          <w:lang w:val="kk-KZ"/>
        </w:rPr>
        <w:t>)</w:t>
      </w:r>
    </w:p>
    <w:p w:rsidR="009177BE" w:rsidRPr="001E538E" w:rsidRDefault="009177BE" w:rsidP="009177BE">
      <w:pPr>
        <w:pStyle w:val="Oaeno"/>
        <w:ind w:firstLine="709"/>
        <w:jc w:val="both"/>
        <w:rPr>
          <w:rFonts w:ascii="Times New Roman CYR" w:hAnsi="Times New Roman CYR"/>
          <w:sz w:val="28"/>
          <w:lang w:val="kk-KZ"/>
        </w:rPr>
      </w:pP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Бөліну </w:t>
      </w:r>
      <w:r w:rsidRPr="00B22BDB">
        <w:rPr>
          <w:rFonts w:ascii="Times New Roman" w:hAnsi="Times New Roman"/>
          <w:sz w:val="28"/>
          <w:lang w:val="kk-KZ"/>
        </w:rPr>
        <w:t>жарықшақтарының</w:t>
      </w:r>
      <w:r w:rsidRPr="00B22BDB">
        <w:rPr>
          <w:rFonts w:ascii="Times New Roman CYR" w:hAnsi="Times New Roman CYR"/>
          <w:sz w:val="28"/>
          <w:lang w:val="kk-KZ"/>
        </w:rPr>
        <w:t xml:space="preserve"> өнімдері</w:t>
      </w:r>
      <w:r w:rsidRPr="00B22BDB">
        <w:rPr>
          <w:rFonts w:ascii="Times New Roman" w:hAnsi="Times New Roman"/>
          <w:sz w:val="28"/>
          <w:lang w:val="kk-KZ"/>
        </w:rPr>
        <w:t xml:space="preserve">: </w:t>
      </w:r>
      <w:r w:rsidRPr="00B22BDB">
        <w:rPr>
          <w:rFonts w:ascii="Times New Roman" w:hAnsi="Times New Roman"/>
          <w:position w:val="-14"/>
        </w:rPr>
        <w:object w:dxaOrig="1400" w:dyaOrig="400">
          <v:shape id="_x0000_i1046" type="#_x0000_t75" style="width:70.5pt;height:20.25pt" o:ole="">
            <v:imagedata r:id="rId49" o:title=""/>
          </v:shape>
          <o:OLEObject Type="Embed" ProgID="Equation.3" ShapeID="_x0000_i1046" DrawAspect="Content" ObjectID="_1621251387" r:id="rId50"/>
        </w:object>
      </w:r>
      <w:r w:rsidRPr="00B22BDB">
        <w:rPr>
          <w:rFonts w:ascii="Times New Roman" w:hAnsi="Times New Roman"/>
          <w:sz w:val="28"/>
          <w:lang w:val="kk-KZ"/>
        </w:rPr>
        <w:t xml:space="preserve">; </w:t>
      </w:r>
      <w:r w:rsidRPr="001E538E">
        <w:rPr>
          <w:rFonts w:ascii="Times New Roman" w:hAnsi="Times New Roman"/>
          <w:i/>
          <w:sz w:val="28"/>
          <w:lang w:val="kk-KZ"/>
        </w:rPr>
        <w:t>kn</w:t>
      </w:r>
      <w:r w:rsidRPr="001E538E">
        <w:rPr>
          <w:rFonts w:ascii="Times New Roman CYR" w:hAnsi="Times New Roman CYR"/>
          <w:sz w:val="28"/>
          <w:lang w:val="kk-KZ"/>
        </w:rPr>
        <w:t xml:space="preserve"> нейтрон</w:t>
      </w:r>
      <w:r w:rsidRPr="00B22BDB">
        <w:rPr>
          <w:rFonts w:ascii="Times New Roman CYR" w:hAnsi="Times New Roman CYR"/>
          <w:sz w:val="28"/>
          <w:lang w:val="kk-KZ"/>
        </w:rPr>
        <w:t>дары</w:t>
      </w:r>
      <w:r w:rsidRPr="001E538E">
        <w:rPr>
          <w:rFonts w:ascii="Times New Roman" w:hAnsi="Times New Roman"/>
          <w:sz w:val="28"/>
          <w:lang w:val="kk-KZ"/>
        </w:rPr>
        <w:t xml:space="preserve"> </w:t>
      </w:r>
      <w:r w:rsidRPr="001E538E">
        <w:rPr>
          <w:rFonts w:ascii="Times New Roman CYR" w:hAnsi="Times New Roman CYR"/>
          <w:sz w:val="28"/>
          <w:lang w:val="kk-KZ"/>
        </w:rPr>
        <w:t>(</w:t>
      </w:r>
      <w:r w:rsidRPr="001E538E">
        <w:rPr>
          <w:rFonts w:ascii="Times New Roman CYR" w:hAnsi="Times New Roman CYR"/>
          <w:i/>
          <w:sz w:val="28"/>
          <w:lang w:val="kk-KZ"/>
        </w:rPr>
        <w:t>k</w:t>
      </w:r>
      <w:r w:rsidRPr="001E538E">
        <w:rPr>
          <w:rFonts w:ascii="Times New Roman CYR" w:hAnsi="Times New Roman CYR"/>
          <w:sz w:val="28"/>
          <w:lang w:val="kk-KZ"/>
        </w:rPr>
        <w:t xml:space="preserve">=0,1,2,...,5); </w:t>
      </w:r>
      <w:r w:rsidRPr="00B22BDB">
        <w:rPr>
          <w:rFonts w:ascii="Times New Roman CYR" w:hAnsi="Times New Roman CYR"/>
          <w:sz w:val="28"/>
        </w:rPr>
        <w:sym w:font="Symbol" w:char="F067"/>
      </w:r>
      <w:r w:rsidRPr="001E538E">
        <w:rPr>
          <w:rFonts w:ascii="Times New Roman" w:hAnsi="Times New Roman"/>
          <w:sz w:val="28"/>
          <w:lang w:val="kk-KZ"/>
        </w:rPr>
        <w:t xml:space="preserve"> </w:t>
      </w:r>
      <w:r w:rsidRPr="001E538E">
        <w:rPr>
          <w:rFonts w:ascii="Times New Roman CYR" w:hAnsi="Times New Roman CYR"/>
          <w:sz w:val="28"/>
          <w:lang w:val="kk-KZ"/>
        </w:rPr>
        <w:t>-</w:t>
      </w:r>
      <w:r w:rsidRPr="001E538E">
        <w:rPr>
          <w:rFonts w:ascii="Times New Roman" w:hAnsi="Times New Roman"/>
          <w:sz w:val="28"/>
          <w:lang w:val="kk-KZ"/>
        </w:rPr>
        <w:t xml:space="preserve"> </w:t>
      </w:r>
      <w:r w:rsidRPr="001E538E">
        <w:rPr>
          <w:rFonts w:ascii="Times New Roman CYR" w:hAnsi="Times New Roman CYR"/>
          <w:sz w:val="28"/>
          <w:lang w:val="kk-KZ"/>
        </w:rPr>
        <w:t>квант</w:t>
      </w:r>
      <w:r w:rsidRPr="00B22BDB">
        <w:rPr>
          <w:rFonts w:ascii="Times New Roman CYR" w:hAnsi="Times New Roman CYR"/>
          <w:sz w:val="28"/>
          <w:lang w:val="kk-KZ"/>
        </w:rPr>
        <w:t>тар</w:t>
      </w:r>
      <w:r w:rsidRPr="001E538E">
        <w:rPr>
          <w:rFonts w:ascii="Times New Roman CYR" w:hAnsi="Times New Roman CYR"/>
          <w:sz w:val="28"/>
          <w:lang w:val="kk-KZ"/>
        </w:rPr>
        <w:t xml:space="preserve">ы </w:t>
      </w:r>
      <w:r w:rsidRPr="00B22BDB">
        <w:rPr>
          <w:rFonts w:ascii="Times New Roman CYR" w:hAnsi="Times New Roman CYR"/>
          <w:sz w:val="28"/>
          <w:lang w:val="kk-KZ"/>
        </w:rPr>
        <w:t>мен</w:t>
      </w:r>
      <w:r w:rsidRPr="001E538E">
        <w:rPr>
          <w:rFonts w:ascii="Times New Roman CYR" w:hAnsi="Times New Roman CYR"/>
          <w:sz w:val="28"/>
          <w:lang w:val="kk-KZ"/>
        </w:rPr>
        <w:t xml:space="preserve"> нейтрино</w:t>
      </w:r>
      <w:r w:rsidRPr="00B22BDB">
        <w:rPr>
          <w:rFonts w:ascii="Times New Roman CYR" w:hAnsi="Times New Roman CYR"/>
          <w:sz w:val="28"/>
          <w:lang w:val="kk-KZ"/>
        </w:rPr>
        <w:t xml:space="preserve"> болып табылады. </w:t>
      </w:r>
      <w:r w:rsidRPr="001E538E">
        <w:rPr>
          <w:rFonts w:ascii="Times New Roman CYR" w:hAnsi="Times New Roman CYR"/>
          <w:sz w:val="28"/>
          <w:lang w:val="kk-KZ"/>
        </w:rPr>
        <w:t xml:space="preserve"> </w:t>
      </w:r>
      <w:r w:rsidRPr="00B22BDB">
        <w:rPr>
          <w:rFonts w:ascii="Times New Roman CYR" w:hAnsi="Times New Roman CYR"/>
          <w:sz w:val="28"/>
          <w:lang w:val="kk-KZ"/>
        </w:rPr>
        <w:t xml:space="preserve">Бөліну жарықшақтардың арасында  массалық саны </w:t>
      </w:r>
      <w:r w:rsidRPr="001E538E">
        <w:rPr>
          <w:rFonts w:ascii="Times New Roman CYR" w:hAnsi="Times New Roman CYR"/>
          <w:sz w:val="28"/>
          <w:lang w:val="kk-KZ"/>
        </w:rPr>
        <w:t>72</w:t>
      </w:r>
      <w:r w:rsidRPr="00B22BDB">
        <w:rPr>
          <w:rFonts w:ascii="Times New Roman CYR" w:hAnsi="Times New Roman CYR"/>
          <w:sz w:val="28"/>
          <w:lang w:val="kk-KZ"/>
        </w:rPr>
        <w:t>-ден</w:t>
      </w:r>
      <w:r w:rsidRPr="001E538E">
        <w:rPr>
          <w:rFonts w:ascii="Times New Roman CYR" w:hAnsi="Times New Roman CYR"/>
          <w:sz w:val="28"/>
          <w:lang w:val="kk-KZ"/>
        </w:rPr>
        <w:t xml:space="preserve"> 161</w:t>
      </w:r>
      <w:r w:rsidRPr="00B22BDB">
        <w:rPr>
          <w:rFonts w:ascii="Times New Roman CYR" w:hAnsi="Times New Roman CYR"/>
          <w:sz w:val="28"/>
          <w:lang w:val="kk-KZ"/>
        </w:rPr>
        <w:t xml:space="preserve">-ге дейінгі және </w:t>
      </w:r>
      <w:r w:rsidRPr="001E538E">
        <w:rPr>
          <w:rFonts w:ascii="Times New Roman CYR" w:hAnsi="Times New Roman CYR"/>
          <w:sz w:val="28"/>
          <w:lang w:val="kk-KZ"/>
        </w:rPr>
        <w:t xml:space="preserve"> Z</w:t>
      </w:r>
      <w:r w:rsidRPr="00B22BDB">
        <w:rPr>
          <w:rFonts w:ascii="Times New Roman CYR" w:hAnsi="Times New Roman CYR"/>
          <w:sz w:val="28"/>
          <w:lang w:val="kk-KZ"/>
        </w:rPr>
        <w:t xml:space="preserve"> мәні </w:t>
      </w:r>
      <w:r w:rsidRPr="001E538E">
        <w:rPr>
          <w:rFonts w:ascii="Times New Roman CYR" w:hAnsi="Times New Roman CYR"/>
          <w:sz w:val="28"/>
          <w:lang w:val="kk-KZ"/>
        </w:rPr>
        <w:t xml:space="preserve"> 30</w:t>
      </w:r>
      <w:r w:rsidRPr="00B22BDB">
        <w:rPr>
          <w:rFonts w:ascii="Times New Roman CYR" w:hAnsi="Times New Roman CYR"/>
          <w:sz w:val="28"/>
          <w:lang w:val="kk-KZ"/>
        </w:rPr>
        <w:t>-дан</w:t>
      </w:r>
      <w:r w:rsidRPr="001E538E">
        <w:rPr>
          <w:rFonts w:ascii="Times New Roman CYR" w:hAnsi="Times New Roman CYR"/>
          <w:sz w:val="28"/>
          <w:lang w:val="kk-KZ"/>
        </w:rPr>
        <w:t xml:space="preserve"> 65</w:t>
      </w:r>
      <w:r w:rsidRPr="00B22BDB">
        <w:rPr>
          <w:rFonts w:ascii="Times New Roman CYR" w:hAnsi="Times New Roman CYR"/>
          <w:sz w:val="28"/>
          <w:lang w:val="kk-KZ"/>
        </w:rPr>
        <w:t xml:space="preserve">-ке дейінгі нуклидтер болады.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Бөліну өнімдерінің негізгі ерекшелігі олардың радиоактивтілігі болып табылады. Өйткені түзілетін ядролардың жарықшағында нейтрондардың артық мөлшерінің болуымен байланысты болады. Жарықшақтар тұрақсыз болғандықтан, олар бөлінудің тізбектік реакциясын тудыратын екіншілік нейтрондарды шығарады. </w:t>
      </w:r>
    </w:p>
    <w:p w:rsidR="009177BE" w:rsidRPr="00B22BDB" w:rsidRDefault="009177BE" w:rsidP="009177BE">
      <w:pPr>
        <w:pStyle w:val="Oaeno"/>
        <w:ind w:firstLine="709"/>
        <w:jc w:val="both"/>
        <w:rPr>
          <w:rFonts w:ascii="Times New Roman" w:hAnsi="Times New Roman"/>
          <w:sz w:val="28"/>
          <w:lang w:val="kk-KZ"/>
        </w:rPr>
      </w:pPr>
      <w:r w:rsidRPr="00234B89">
        <w:rPr>
          <w:rFonts w:ascii="Times New Roman" w:hAnsi="Times New Roman"/>
          <w:sz w:val="28"/>
          <w:lang w:val="kk-KZ"/>
        </w:rPr>
        <w:t xml:space="preserve">1.8.3 </w:t>
      </w:r>
      <w:r w:rsidRPr="00B22BDB">
        <w:rPr>
          <w:rFonts w:ascii="Times New Roman" w:hAnsi="Times New Roman"/>
          <w:sz w:val="28"/>
          <w:lang w:val="kk-KZ"/>
        </w:rPr>
        <w:t>Бөлінудің тізбектік реакциясы</w:t>
      </w:r>
      <w:r w:rsidRPr="00234B89">
        <w:rPr>
          <w:rFonts w:ascii="Times New Roman" w:hAnsi="Times New Roman"/>
          <w:sz w:val="28"/>
          <w:lang w:val="kk-KZ"/>
        </w:rPr>
        <w:t xml:space="preserve">. </w:t>
      </w:r>
      <w:r w:rsidRPr="00B22BDB">
        <w:rPr>
          <w:rFonts w:ascii="Times New Roman" w:hAnsi="Times New Roman"/>
          <w:sz w:val="28"/>
          <w:lang w:val="kk-KZ"/>
        </w:rPr>
        <w:t>Бөлінудің тізбектік үрдісі ядролық реакциялардың негізінде жүзеге асырылады. Бір нейтронмен қозғаннан кейін екіншілік нейтрондар туындайды. Бөлінудің әр актісінде тек бір нейтрон пайда болатынын ескерсек, онда тізбектік үрдіс сіңіру және нейтрондарды жоғалту кезінде тармақталмаған болар еді. Бөлінудің әр актісінде түзілетін біреуден артық нейтрон тармақталған тізбектік реакцияның дамуына әсер етеді (</w:t>
      </w:r>
      <w:r>
        <w:rPr>
          <w:rFonts w:ascii="Times New Roman" w:hAnsi="Times New Roman"/>
          <w:sz w:val="28"/>
          <w:lang w:val="kk-KZ"/>
        </w:rPr>
        <w:t xml:space="preserve">1.6 </w:t>
      </w:r>
      <w:r w:rsidRPr="00B22BDB">
        <w:rPr>
          <w:rFonts w:ascii="Times New Roman" w:hAnsi="Times New Roman"/>
          <w:sz w:val="28"/>
          <w:lang w:val="kk-KZ"/>
        </w:rPr>
        <w:t xml:space="preserve">сурет).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Екіншілік нейтрондардың бірі басталған тізбекті жалғастырады, ал қалғаны жаңа тізбек құрып, одан әрі тармақталынады.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lastRenderedPageBreak/>
        <w:t xml:space="preserve">Тізбектік реакцияның туындауы тізбектің үзілуіне (нейтронның сіңірілуі мен жоғалуы есебінен)  әкеліп соғатын үрдістердің болуына кедергі келтіреді. Егер тізбектің туындауынан тізбектің үзілуі көп болса, онда тізбектік реакция сөніп қалады. Екінші жағынан жаңадан түзілетін тізбектер, үзілгендерден көп болса, онда тізбектік реакция дами бастайды. Жаңа тізбектің саны мен үзілгендер санының арасындағы теңдік </w:t>
      </w:r>
      <w:r w:rsidRPr="00B22BDB">
        <w:rPr>
          <w:rFonts w:ascii="Times New Roman CYR" w:hAnsi="Times New Roman CYR"/>
          <w:b/>
          <w:sz w:val="28"/>
          <w:lang w:val="kk-KZ"/>
        </w:rPr>
        <w:t>критикалық жағдай</w:t>
      </w:r>
      <w:r w:rsidRPr="00B22BDB">
        <w:rPr>
          <w:rFonts w:ascii="Times New Roman CYR" w:hAnsi="Times New Roman CYR"/>
          <w:sz w:val="28"/>
          <w:lang w:val="kk-KZ"/>
        </w:rPr>
        <w:t xml:space="preserve"> деп аталады.  Критикалық жағдай екі аймаққа бөледі: біріншісі, тізбектік реакцияның даму аймағы, ал екіншісі тізбектік реакцияның сөну аймағы. </w:t>
      </w:r>
    </w:p>
    <w:p w:rsidR="009177BE" w:rsidRPr="00B22BDB" w:rsidRDefault="009177BE" w:rsidP="009177BE">
      <w:pPr>
        <w:pStyle w:val="Oaeno"/>
        <w:ind w:firstLine="709"/>
        <w:jc w:val="center"/>
        <w:rPr>
          <w:rFonts w:ascii="Times New Roman" w:hAnsi="Times New Roman"/>
          <w:sz w:val="28"/>
        </w:rPr>
      </w:pPr>
      <w:r>
        <w:rPr>
          <w:rFonts w:ascii="Times New Roman CYR" w:hAnsi="Times New Roman CYR"/>
          <w:noProof/>
          <w:sz w:val="28"/>
        </w:rPr>
        <w:drawing>
          <wp:inline distT="0" distB="0" distL="0" distR="0">
            <wp:extent cx="5648325" cy="32099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648325" cy="3209925"/>
                    </a:xfrm>
                    <a:prstGeom prst="rect">
                      <a:avLst/>
                    </a:prstGeom>
                    <a:noFill/>
                    <a:ln>
                      <a:noFill/>
                    </a:ln>
                  </pic:spPr>
                </pic:pic>
              </a:graphicData>
            </a:graphic>
          </wp:inline>
        </w:drawing>
      </w:r>
    </w:p>
    <w:p w:rsidR="009177BE" w:rsidRPr="00B22BDB" w:rsidRDefault="009177BE" w:rsidP="009177BE">
      <w:pPr>
        <w:pStyle w:val="Oaeno"/>
        <w:ind w:firstLine="709"/>
        <w:jc w:val="both"/>
        <w:rPr>
          <w:rFonts w:ascii="Times New Roman" w:hAnsi="Times New Roman"/>
          <w:sz w:val="28"/>
        </w:rPr>
      </w:pPr>
      <w:r w:rsidRPr="00B22BDB">
        <w:rPr>
          <w:rFonts w:ascii="Times New Roman" w:hAnsi="Times New Roman"/>
          <w:sz w:val="28"/>
        </w:rPr>
        <w:tab/>
      </w:r>
    </w:p>
    <w:p w:rsidR="009177BE" w:rsidRDefault="009177BE" w:rsidP="009177BE">
      <w:pPr>
        <w:pStyle w:val="Oaeno"/>
        <w:ind w:firstLine="709"/>
        <w:jc w:val="center"/>
        <w:rPr>
          <w:rFonts w:ascii="Times New Roman" w:hAnsi="Times New Roman"/>
          <w:sz w:val="28"/>
          <w:lang w:val="kk-KZ"/>
        </w:rPr>
      </w:pPr>
      <w:r w:rsidRPr="00B22BDB">
        <w:rPr>
          <w:rFonts w:ascii="Times New Roman" w:hAnsi="Times New Roman"/>
          <w:sz w:val="28"/>
          <w:lang w:val="kk-KZ"/>
        </w:rPr>
        <w:t>Сурет</w:t>
      </w:r>
      <w:r w:rsidRPr="00B22BDB">
        <w:rPr>
          <w:rFonts w:ascii="Times New Roman" w:hAnsi="Times New Roman"/>
          <w:sz w:val="28"/>
        </w:rPr>
        <w:t xml:space="preserve"> 1.6 – </w:t>
      </w:r>
      <w:r w:rsidRPr="00B22BDB">
        <w:rPr>
          <w:rFonts w:ascii="Times New Roman" w:hAnsi="Times New Roman"/>
          <w:sz w:val="28"/>
          <w:lang w:val="kk-KZ"/>
        </w:rPr>
        <w:t>Ядроның бөлінуінің тізбекті реакциясының сұлбасы</w:t>
      </w:r>
    </w:p>
    <w:p w:rsidR="009177BE" w:rsidRPr="00B22BDB" w:rsidRDefault="009177BE" w:rsidP="009177BE">
      <w:pPr>
        <w:pStyle w:val="Oaeno"/>
        <w:ind w:firstLine="709"/>
        <w:jc w:val="center"/>
        <w:rPr>
          <w:rFonts w:ascii="Times New Roman" w:hAnsi="Times New Roman"/>
          <w:sz w:val="28"/>
        </w:rPr>
      </w:pP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   Бөлінудің тізбектік реакциясын жүруін талдау үшін </w:t>
      </w:r>
      <w:r w:rsidRPr="00B22BDB">
        <w:rPr>
          <w:rFonts w:ascii="Times New Roman CYR" w:hAnsi="Times New Roman CYR"/>
          <w:b/>
          <w:sz w:val="28"/>
          <w:lang w:val="kk-KZ"/>
        </w:rPr>
        <w:t>көбею коэффициентін</w:t>
      </w:r>
      <w:r w:rsidRPr="00B22BDB">
        <w:rPr>
          <w:rFonts w:ascii="Times New Roman CYR" w:hAnsi="Times New Roman CYR"/>
          <w:sz w:val="28"/>
          <w:lang w:val="kk-KZ"/>
        </w:rPr>
        <w:t xml:space="preserve"> енгізеді. Көбею коэффициенті алдыңғы ұрпақтардағы талдау үшін талдау коэффицентін енгізеді,</w:t>
      </w:r>
      <w:r w:rsidRPr="00B22BDB">
        <w:rPr>
          <w:rFonts w:ascii="Times New Roman CYR" w:hAnsi="Times New Roman CYR"/>
          <w:i/>
          <w:sz w:val="28"/>
          <w:lang w:val="kk-KZ"/>
        </w:rPr>
        <w:t xml:space="preserve"> n</w:t>
      </w:r>
      <w:r w:rsidRPr="00B22BDB">
        <w:rPr>
          <w:rFonts w:ascii="Times New Roman CYR" w:hAnsi="Times New Roman CYR"/>
          <w:i/>
          <w:sz w:val="28"/>
          <w:vertAlign w:val="subscript"/>
          <w:lang w:val="kk-KZ"/>
        </w:rPr>
        <w:t>i</w:t>
      </w:r>
      <w:r w:rsidRPr="00B22BDB">
        <w:rPr>
          <w:rFonts w:ascii="Times New Roman CYR" w:hAnsi="Times New Roman CYR"/>
          <w:sz w:val="28"/>
          <w:lang w:val="kk-KZ"/>
        </w:rPr>
        <w:t xml:space="preserve">  нейтрондар санының қатынасы кез келген  көрсететін </w:t>
      </w:r>
      <w:r w:rsidRPr="00B22BDB">
        <w:rPr>
          <w:rFonts w:ascii="Times New Roman CYR" w:hAnsi="Times New Roman CYR"/>
          <w:i/>
          <w:sz w:val="28"/>
          <w:lang w:val="kk-KZ"/>
        </w:rPr>
        <w:t>n</w:t>
      </w:r>
      <w:r w:rsidRPr="00B22BDB">
        <w:rPr>
          <w:rFonts w:ascii="Times New Roman CYR" w:hAnsi="Times New Roman CYR"/>
          <w:i/>
          <w:sz w:val="28"/>
          <w:vertAlign w:val="subscript"/>
          <w:lang w:val="kk-KZ"/>
        </w:rPr>
        <w:t>i-1</w:t>
      </w:r>
      <w:r w:rsidRPr="00B22BDB">
        <w:rPr>
          <w:rFonts w:ascii="Times New Roman CYR" w:hAnsi="Times New Roman CYR"/>
          <w:sz w:val="28"/>
          <w:lang w:val="kk-KZ"/>
        </w:rPr>
        <w:t xml:space="preserve">  санын алдыңғы нейтронға көрсетеді: </w:t>
      </w:r>
    </w:p>
    <w:p w:rsidR="009177BE" w:rsidRPr="00234B89" w:rsidRDefault="009177BE" w:rsidP="009177BE">
      <w:pPr>
        <w:pStyle w:val="Oaeno"/>
        <w:ind w:firstLine="709"/>
        <w:jc w:val="both"/>
        <w:rPr>
          <w:rFonts w:ascii="Times New Roman" w:hAnsi="Times New Roman"/>
          <w:sz w:val="28"/>
          <w:lang w:val="kk-KZ"/>
        </w:rPr>
      </w:pPr>
    </w:p>
    <w:p w:rsidR="009177BE" w:rsidRPr="00234B89" w:rsidRDefault="009177BE" w:rsidP="009177BE">
      <w:pPr>
        <w:pStyle w:val="Oaeno"/>
        <w:tabs>
          <w:tab w:val="left" w:pos="9360"/>
        </w:tabs>
        <w:ind w:firstLine="709"/>
        <w:jc w:val="center"/>
        <w:rPr>
          <w:rFonts w:ascii="Times New Roman" w:hAnsi="Times New Roman"/>
          <w:sz w:val="28"/>
          <w:lang w:val="kk-KZ"/>
        </w:rPr>
      </w:pPr>
      <w:r w:rsidRPr="00234B89">
        <w:rPr>
          <w:rFonts w:ascii="Times New Roman" w:hAnsi="Times New Roman"/>
          <w:i/>
          <w:sz w:val="28"/>
          <w:lang w:val="kk-KZ"/>
        </w:rPr>
        <w:t xml:space="preserve">   </w:t>
      </w:r>
      <w:r>
        <w:rPr>
          <w:rFonts w:ascii="Times New Roman" w:hAnsi="Times New Roman"/>
          <w:i/>
          <w:sz w:val="28"/>
          <w:lang w:val="kk-KZ"/>
        </w:rPr>
        <w:t xml:space="preserve">              </w:t>
      </w:r>
      <w:r w:rsidRPr="00234B89">
        <w:rPr>
          <w:rFonts w:ascii="Times New Roman" w:hAnsi="Times New Roman"/>
          <w:i/>
          <w:sz w:val="28"/>
          <w:lang w:val="kk-KZ"/>
        </w:rPr>
        <w:t xml:space="preserve">        k = n</w:t>
      </w:r>
      <w:r w:rsidRPr="00234B89">
        <w:rPr>
          <w:rFonts w:ascii="Times New Roman" w:hAnsi="Times New Roman"/>
          <w:i/>
          <w:sz w:val="28"/>
          <w:vertAlign w:val="subscript"/>
          <w:lang w:val="kk-KZ"/>
        </w:rPr>
        <w:t>i</w:t>
      </w:r>
      <w:r w:rsidRPr="00234B89">
        <w:rPr>
          <w:rFonts w:ascii="Times New Roman" w:hAnsi="Times New Roman"/>
          <w:i/>
          <w:sz w:val="28"/>
          <w:lang w:val="kk-KZ"/>
        </w:rPr>
        <w:t xml:space="preserve"> / n</w:t>
      </w:r>
      <w:r w:rsidRPr="00234B89">
        <w:rPr>
          <w:rFonts w:ascii="Times New Roman" w:hAnsi="Times New Roman"/>
          <w:i/>
          <w:sz w:val="28"/>
          <w:vertAlign w:val="subscript"/>
          <w:lang w:val="kk-KZ"/>
        </w:rPr>
        <w:t>i-1</w:t>
      </w:r>
      <w:r w:rsidRPr="00234B89">
        <w:rPr>
          <w:rFonts w:ascii="Times New Roman" w:hAnsi="Times New Roman"/>
          <w:sz w:val="28"/>
          <w:lang w:val="kk-KZ"/>
        </w:rPr>
        <w:t xml:space="preserve">                      (1.</w:t>
      </w:r>
      <w:r>
        <w:rPr>
          <w:rFonts w:ascii="Times New Roman" w:hAnsi="Times New Roman"/>
          <w:sz w:val="28"/>
          <w:lang w:val="kk-KZ"/>
        </w:rPr>
        <w:t>2</w:t>
      </w:r>
      <w:r w:rsidRPr="00234B89">
        <w:rPr>
          <w:rFonts w:ascii="Times New Roman" w:hAnsi="Times New Roman"/>
          <w:sz w:val="28"/>
          <w:lang w:val="kk-KZ"/>
        </w:rPr>
        <w:t>1)</w:t>
      </w:r>
    </w:p>
    <w:p w:rsidR="009177BE" w:rsidRPr="00234B89" w:rsidRDefault="009177BE" w:rsidP="009177BE">
      <w:pPr>
        <w:pStyle w:val="Oaeno"/>
        <w:ind w:firstLine="709"/>
        <w:jc w:val="center"/>
        <w:rPr>
          <w:rFonts w:ascii="Times New Roman" w:hAnsi="Times New Roman"/>
          <w:sz w:val="28"/>
          <w:lang w:val="kk-KZ"/>
        </w:rPr>
      </w:pP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 Егер </w:t>
      </w:r>
      <w:r w:rsidRPr="00B22BDB">
        <w:rPr>
          <w:rFonts w:ascii="Times New Roman CYR" w:hAnsi="Times New Roman CYR"/>
          <w:i/>
          <w:sz w:val="28"/>
          <w:lang w:val="kk-KZ"/>
        </w:rPr>
        <w:t>k</w:t>
      </w:r>
      <w:r w:rsidRPr="00B22BDB">
        <w:rPr>
          <w:rFonts w:ascii="Times New Roman CYR" w:hAnsi="Times New Roman CYR"/>
          <w:sz w:val="28"/>
          <w:lang w:val="kk-KZ"/>
        </w:rPr>
        <w:t>=1, онда критикалық жағдай орын алады (тұрақты тізбекті реакция</w:t>
      </w:r>
      <w:r w:rsidRPr="00B22BDB">
        <w:rPr>
          <w:rFonts w:ascii="Times New Roman CYR" w:hAnsi="Times New Roman CYR"/>
          <w:b/>
          <w:sz w:val="28"/>
          <w:lang w:val="kk-KZ"/>
        </w:rPr>
        <w:t xml:space="preserve">). </w:t>
      </w:r>
      <w:r w:rsidRPr="00B22BDB">
        <w:rPr>
          <w:rFonts w:ascii="Times New Roman CYR" w:hAnsi="Times New Roman CYR"/>
          <w:sz w:val="28"/>
          <w:lang w:val="kk-KZ"/>
        </w:rPr>
        <w:t xml:space="preserve">Егер </w:t>
      </w:r>
      <w:r w:rsidRPr="00B22BDB">
        <w:rPr>
          <w:rFonts w:ascii="Times New Roman CYR" w:hAnsi="Times New Roman CYR"/>
          <w:i/>
          <w:sz w:val="28"/>
          <w:lang w:val="kk-KZ"/>
        </w:rPr>
        <w:t>k</w:t>
      </w:r>
      <w:r w:rsidRPr="00B22BDB">
        <w:rPr>
          <w:rFonts w:ascii="Times New Roman CYR" w:hAnsi="Times New Roman CYR"/>
          <w:sz w:val="28"/>
          <w:lang w:val="kk-KZ"/>
        </w:rPr>
        <w:t xml:space="preserve"> </w:t>
      </w:r>
      <w:r w:rsidRPr="00B22BDB">
        <w:rPr>
          <w:rFonts w:ascii="Times New Roman CYR" w:hAnsi="Times New Roman CYR"/>
          <w:sz w:val="28"/>
        </w:rPr>
        <w:sym w:font="Symbol" w:char="F03C"/>
      </w:r>
      <w:r w:rsidRPr="00B22BDB">
        <w:rPr>
          <w:rFonts w:ascii="Times New Roman CYR" w:hAnsi="Times New Roman CYR"/>
          <w:sz w:val="28"/>
          <w:lang w:val="kk-KZ"/>
        </w:rPr>
        <w:t xml:space="preserve"> 1, бұл жүйе жағдайы критикаалды (тізбекті реакция сөнеді) деп аталады. Критикаүсті жағдайда </w:t>
      </w:r>
      <w:r w:rsidRPr="00234B89">
        <w:rPr>
          <w:rFonts w:ascii="Times New Roman CYR" w:hAnsi="Times New Roman CYR"/>
          <w:i/>
          <w:sz w:val="28"/>
          <w:lang w:val="kk-KZ"/>
        </w:rPr>
        <w:t xml:space="preserve">k  </w:t>
      </w:r>
      <w:r w:rsidRPr="00B22BDB">
        <w:rPr>
          <w:rFonts w:ascii="Times New Roman CYR" w:hAnsi="Times New Roman CYR"/>
          <w:sz w:val="28"/>
        </w:rPr>
        <w:sym w:font="Symbol" w:char="F03E"/>
      </w:r>
      <w:r w:rsidRPr="00234B89">
        <w:rPr>
          <w:rFonts w:ascii="Times New Roman CYR" w:hAnsi="Times New Roman CYR"/>
          <w:sz w:val="28"/>
          <w:lang w:val="kk-KZ"/>
        </w:rPr>
        <w:t xml:space="preserve">  1  </w:t>
      </w:r>
      <w:r w:rsidRPr="00B22BDB">
        <w:rPr>
          <w:rFonts w:ascii="Times New Roman CYR" w:hAnsi="Times New Roman CYR"/>
          <w:sz w:val="28"/>
          <w:lang w:val="kk-KZ"/>
        </w:rPr>
        <w:t xml:space="preserve">тізбекті реакция өсе түседі.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Бақыланатын ядролық реакцияны алу үшін ол көбейтуші ортада жүргізіледі, соның ішінде ядролық отын және баяулатқыш. Көбейтуші  орта гомогенный (ядролық отын және баяулатқыш біріңғай қоспада) және гетерогенди (ядролық отын және баяулатқыш бір бірінен ажыратылған) болып бөлінеді. Баяулатқыш ретінде жеңіл суды </w:t>
      </w:r>
      <w:r w:rsidRPr="00B22BDB">
        <w:rPr>
          <w:rFonts w:ascii="Times New Roman CYR" w:hAnsi="Times New Roman CYR"/>
          <w:sz w:val="28"/>
        </w:rPr>
        <w:t>(Н</w:t>
      </w:r>
      <w:r w:rsidRPr="00B22BDB">
        <w:rPr>
          <w:rFonts w:ascii="Times New Roman CYR" w:hAnsi="Times New Roman CYR"/>
          <w:sz w:val="28"/>
          <w:vertAlign w:val="subscript"/>
        </w:rPr>
        <w:t>2</w:t>
      </w:r>
      <w:r w:rsidRPr="00B22BDB">
        <w:rPr>
          <w:rFonts w:ascii="Times New Roman CYR" w:hAnsi="Times New Roman CYR"/>
          <w:sz w:val="28"/>
        </w:rPr>
        <w:t>О)</w:t>
      </w:r>
      <w:r w:rsidRPr="00B22BDB">
        <w:rPr>
          <w:rFonts w:ascii="Times New Roman CYR" w:hAnsi="Times New Roman CYR"/>
          <w:sz w:val="28"/>
          <w:lang w:val="kk-KZ"/>
        </w:rPr>
        <w:t xml:space="preserve">,  ауыр суды </w:t>
      </w:r>
      <w:r w:rsidRPr="00B22BDB">
        <w:rPr>
          <w:rFonts w:ascii="Times New Roman CYR" w:hAnsi="Times New Roman CYR"/>
          <w:sz w:val="28"/>
        </w:rPr>
        <w:t>(Д</w:t>
      </w:r>
      <w:r w:rsidRPr="00B22BDB">
        <w:rPr>
          <w:rFonts w:ascii="Times New Roman CYR" w:hAnsi="Times New Roman CYR"/>
          <w:sz w:val="28"/>
          <w:vertAlign w:val="subscript"/>
        </w:rPr>
        <w:t>2</w:t>
      </w:r>
      <w:r w:rsidRPr="00B22BDB">
        <w:rPr>
          <w:rFonts w:ascii="Times New Roman CYR" w:hAnsi="Times New Roman CYR"/>
          <w:sz w:val="28"/>
        </w:rPr>
        <w:t>О)</w:t>
      </w:r>
      <w:r w:rsidRPr="00B22BDB">
        <w:rPr>
          <w:rFonts w:ascii="Times New Roman CYR" w:hAnsi="Times New Roman CYR"/>
          <w:sz w:val="28"/>
          <w:lang w:val="kk-KZ"/>
        </w:rPr>
        <w:t xml:space="preserve"> немесе графит қолданылады. </w:t>
      </w:r>
    </w:p>
    <w:p w:rsidR="009177BE" w:rsidRPr="00B22BDB" w:rsidRDefault="009177BE" w:rsidP="009177BE">
      <w:pPr>
        <w:pStyle w:val="Oaeno"/>
        <w:ind w:firstLine="709"/>
        <w:jc w:val="both"/>
        <w:rPr>
          <w:rFonts w:ascii="Times New Roman CYR" w:hAnsi="Times New Roman CYR"/>
          <w:sz w:val="28"/>
          <w:lang w:val="kk-KZ"/>
        </w:rPr>
      </w:pPr>
      <w:r w:rsidRPr="00B22BDB">
        <w:rPr>
          <w:rFonts w:ascii="Times New Roman CYR" w:hAnsi="Times New Roman CYR"/>
          <w:sz w:val="28"/>
          <w:lang w:val="kk-KZ"/>
        </w:rPr>
        <w:t>Тізбекті реакция бөлу үшін әр түрлі ядролық отын және баяулатқыш қолданады:</w:t>
      </w:r>
    </w:p>
    <w:p w:rsidR="009177BE" w:rsidRPr="00B22BDB" w:rsidRDefault="009177BE" w:rsidP="009177BE">
      <w:pPr>
        <w:pStyle w:val="Oaeno"/>
        <w:ind w:firstLine="708"/>
        <w:jc w:val="both"/>
        <w:rPr>
          <w:rFonts w:ascii="Times New Roman CYR" w:hAnsi="Times New Roman CYR"/>
          <w:sz w:val="28"/>
          <w:lang w:val="kk-KZ"/>
        </w:rPr>
      </w:pPr>
      <w:r>
        <w:rPr>
          <w:rFonts w:ascii="Times New Roman CYR" w:hAnsi="Times New Roman CYR"/>
          <w:sz w:val="28"/>
          <w:lang w:val="kk-KZ"/>
        </w:rPr>
        <w:lastRenderedPageBreak/>
        <w:t xml:space="preserve">1) </w:t>
      </w:r>
      <w:r w:rsidRPr="00B22BDB">
        <w:rPr>
          <w:rFonts w:ascii="Times New Roman CYR" w:hAnsi="Times New Roman CYR"/>
          <w:sz w:val="28"/>
          <w:lang w:val="kk-KZ"/>
        </w:rPr>
        <w:t xml:space="preserve">табиғи уран ауыр сулы немесе графитті баяулатқышпен </w:t>
      </w:r>
    </w:p>
    <w:p w:rsidR="009177BE" w:rsidRPr="00B22BDB" w:rsidRDefault="009177BE" w:rsidP="009177BE">
      <w:pPr>
        <w:pStyle w:val="Oaeno"/>
        <w:numPr>
          <w:ilvl w:val="0"/>
          <w:numId w:val="2"/>
        </w:numPr>
        <w:jc w:val="both"/>
        <w:rPr>
          <w:rFonts w:ascii="Times New Roman CYR" w:hAnsi="Times New Roman CYR"/>
          <w:sz w:val="28"/>
          <w:lang w:val="kk-KZ"/>
        </w:rPr>
      </w:pPr>
      <w:r w:rsidRPr="00B22BDB">
        <w:rPr>
          <w:rFonts w:ascii="Times New Roman CYR" w:hAnsi="Times New Roman CYR"/>
          <w:sz w:val="28"/>
          <w:lang w:val="kk-KZ"/>
        </w:rPr>
        <w:t>аздап байытылған уран кез келген баяулатқышпен</w:t>
      </w:r>
    </w:p>
    <w:p w:rsidR="009177BE" w:rsidRPr="00B22BDB" w:rsidRDefault="009177BE" w:rsidP="009177BE">
      <w:pPr>
        <w:pStyle w:val="Oaeno"/>
        <w:ind w:firstLine="708"/>
        <w:jc w:val="both"/>
        <w:rPr>
          <w:rFonts w:ascii="Times New Roman CYR" w:hAnsi="Times New Roman CYR"/>
          <w:sz w:val="28"/>
          <w:lang w:val="kk-KZ"/>
        </w:rPr>
      </w:pPr>
      <w:r>
        <w:rPr>
          <w:rFonts w:ascii="Times New Roman CYR" w:hAnsi="Times New Roman CYR"/>
          <w:sz w:val="28"/>
          <w:lang w:val="kk-KZ"/>
        </w:rPr>
        <w:t xml:space="preserve">3) </w:t>
      </w:r>
      <w:r w:rsidRPr="00B22BDB">
        <w:rPr>
          <w:rFonts w:ascii="Times New Roman CYR" w:hAnsi="Times New Roman CYR"/>
          <w:sz w:val="28"/>
          <w:lang w:val="kk-KZ"/>
        </w:rPr>
        <w:t>жоғары байытылған уран немесе жасанды ядролық отын (плутония)  баяулатқызсыз (жылдам нейтрондағы тізбекті реакция)</w:t>
      </w:r>
    </w:p>
    <w:p w:rsidR="009177BE" w:rsidRDefault="009177BE" w:rsidP="009177BE">
      <w:pPr>
        <w:pStyle w:val="Oaeno"/>
        <w:jc w:val="both"/>
        <w:rPr>
          <w:rFonts w:ascii="Times New Roman CYR" w:hAnsi="Times New Roman CYR"/>
          <w:b/>
          <w:sz w:val="28"/>
          <w:szCs w:val="28"/>
          <w:lang w:val="kk-KZ"/>
        </w:rPr>
      </w:pPr>
      <w:r w:rsidRPr="00A13B55">
        <w:rPr>
          <w:rFonts w:ascii="Times New Roman CYR" w:hAnsi="Times New Roman CYR"/>
          <w:b/>
          <w:sz w:val="28"/>
          <w:szCs w:val="28"/>
          <w:lang w:val="kk-KZ"/>
        </w:rPr>
        <w:tab/>
      </w:r>
    </w:p>
    <w:p w:rsidR="009177BE" w:rsidRDefault="009177BE" w:rsidP="009177BE">
      <w:pPr>
        <w:pStyle w:val="Oaeno"/>
        <w:jc w:val="both"/>
        <w:rPr>
          <w:rFonts w:ascii="Times New Roman CYR" w:hAnsi="Times New Roman CYR"/>
          <w:b/>
          <w:sz w:val="28"/>
          <w:szCs w:val="28"/>
          <w:lang w:val="kk-KZ"/>
        </w:rPr>
      </w:pPr>
    </w:p>
    <w:p w:rsidR="009177BE" w:rsidRPr="00A13B55" w:rsidRDefault="009177BE" w:rsidP="009177BE">
      <w:pPr>
        <w:pStyle w:val="Oaeno"/>
        <w:jc w:val="center"/>
        <w:rPr>
          <w:rFonts w:ascii="Times New Roman CYR" w:hAnsi="Times New Roman CYR"/>
          <w:b/>
          <w:sz w:val="28"/>
          <w:szCs w:val="28"/>
          <w:lang w:val="kk-KZ"/>
        </w:rPr>
      </w:pPr>
      <w:r>
        <w:rPr>
          <w:rFonts w:ascii="Times New Roman CYR" w:hAnsi="Times New Roman CYR"/>
          <w:b/>
          <w:sz w:val="28"/>
          <w:szCs w:val="28"/>
          <w:lang w:val="kk-KZ"/>
        </w:rPr>
        <w:t>1</w:t>
      </w:r>
      <w:r w:rsidRPr="00A13B55">
        <w:rPr>
          <w:rFonts w:ascii="Times New Roman CYR" w:hAnsi="Times New Roman CYR"/>
          <w:b/>
          <w:sz w:val="28"/>
          <w:szCs w:val="28"/>
          <w:lang w:val="kk-KZ"/>
        </w:rPr>
        <w:t>.5 Сәулену түрлері</w:t>
      </w:r>
    </w:p>
    <w:p w:rsidR="009177BE" w:rsidRDefault="009177BE" w:rsidP="009177BE">
      <w:pPr>
        <w:pStyle w:val="Oaeno"/>
        <w:ind w:firstLine="709"/>
        <w:jc w:val="both"/>
        <w:rPr>
          <w:rFonts w:ascii="Times New Roman" w:hAnsi="Times New Roman"/>
          <w:sz w:val="28"/>
          <w:szCs w:val="28"/>
          <w:lang w:val="kk-KZ"/>
        </w:rPr>
      </w:pPr>
    </w:p>
    <w:p w:rsidR="009177BE" w:rsidRPr="00A13B55" w:rsidRDefault="009177BE" w:rsidP="009177BE">
      <w:pPr>
        <w:pStyle w:val="Oaeno"/>
        <w:ind w:firstLine="709"/>
        <w:jc w:val="both"/>
        <w:rPr>
          <w:rFonts w:ascii="Times New Roman" w:hAnsi="Times New Roman"/>
          <w:sz w:val="28"/>
          <w:szCs w:val="28"/>
          <w:lang w:val="kk-KZ"/>
        </w:rPr>
      </w:pPr>
      <w:r w:rsidRPr="00A13B55">
        <w:rPr>
          <w:rFonts w:ascii="Times New Roman" w:hAnsi="Times New Roman"/>
          <w:sz w:val="28"/>
          <w:szCs w:val="28"/>
          <w:lang w:val="kk-KZ"/>
        </w:rPr>
        <w:t>Иондаушы сәулелену – қоршаған ортамен байланысы әр түрлі ионды таңбалардың пайда болуына әкелетін сәулелену.</w:t>
      </w:r>
    </w:p>
    <w:p w:rsidR="009177BE" w:rsidRPr="00A13B55" w:rsidRDefault="009177BE" w:rsidP="009177BE">
      <w:pPr>
        <w:ind w:firstLine="709"/>
        <w:jc w:val="both"/>
        <w:rPr>
          <w:sz w:val="28"/>
          <w:szCs w:val="28"/>
          <w:lang w:val="kk-KZ"/>
        </w:rPr>
      </w:pPr>
      <w:r w:rsidRPr="00A13B55">
        <w:rPr>
          <w:sz w:val="28"/>
          <w:szCs w:val="28"/>
          <w:lang w:val="kk-KZ"/>
        </w:rPr>
        <w:t>Зарядталған бөлшектерден тұратын иондаушы сәулелену, мысалы: электрондар, протондар, альфа-бөлшек, бұлар соқтығысқанда кинетикалық энергиясы жеткілікті болса, онда ол иондаушы сәулелену деп аталады. Зарядталмаған бөлшектерден тұратын иондаушы сәулелену, мысалы: нейтрондар немесе фотондар, иондаушы сәулеленуді тұдыратын немесе ядролық өзгеруі болатын болса, онда бұл тікелей иондаушы сәулелену деп аталады. «Иондаушы сәулелену» түсінігіне көрінетін сәуле мен ультракүлгін сәулелер кірмейтінін ескеруіміз керек.</w:t>
      </w:r>
    </w:p>
    <w:p w:rsidR="009177BE" w:rsidRPr="00A13B55" w:rsidRDefault="009177BE" w:rsidP="009177BE">
      <w:pPr>
        <w:ind w:firstLine="709"/>
        <w:jc w:val="both"/>
        <w:rPr>
          <w:sz w:val="28"/>
          <w:szCs w:val="28"/>
          <w:lang w:val="kk-KZ"/>
        </w:rPr>
      </w:pPr>
      <w:r w:rsidRPr="00A13B55">
        <w:rPr>
          <w:sz w:val="28"/>
          <w:szCs w:val="28"/>
          <w:lang w:val="kk-KZ"/>
        </w:rPr>
        <w:t xml:space="preserve">Иондаушы сәулелену </w:t>
      </w:r>
      <w:r w:rsidRPr="00A13B55">
        <w:rPr>
          <w:i/>
          <w:sz w:val="28"/>
          <w:szCs w:val="28"/>
          <w:lang w:val="kk-KZ"/>
        </w:rPr>
        <w:t>корпускулалық</w:t>
      </w:r>
      <w:r w:rsidRPr="00A13B55">
        <w:rPr>
          <w:sz w:val="28"/>
          <w:szCs w:val="28"/>
          <w:lang w:val="kk-KZ"/>
        </w:rPr>
        <w:t xml:space="preserve"> және </w:t>
      </w:r>
      <w:r w:rsidRPr="00A13B55">
        <w:rPr>
          <w:i/>
          <w:sz w:val="28"/>
          <w:szCs w:val="28"/>
          <w:lang w:val="kk-KZ"/>
        </w:rPr>
        <w:t>электромагниттік</w:t>
      </w:r>
      <w:r w:rsidRPr="00A13B55">
        <w:rPr>
          <w:sz w:val="28"/>
          <w:szCs w:val="28"/>
          <w:lang w:val="kk-KZ"/>
        </w:rPr>
        <w:t xml:space="preserve"> болып бөлінеді. Электромагниттік сәулелену электромагниттік толқындарды меңзесе, корпускулалық сәулелену деп – массасы 0-ге тең тыныштық күйдегі бөлшектерді айтады. Төменде келтірілген иондаушы сәулелену түрлерінің іс – тәжірибелік көп маңызы бар.</w:t>
      </w:r>
    </w:p>
    <w:p w:rsidR="009177BE" w:rsidRPr="00A13B55" w:rsidRDefault="009177BE" w:rsidP="009177BE">
      <w:pPr>
        <w:ind w:firstLine="709"/>
        <w:jc w:val="both"/>
        <w:rPr>
          <w:sz w:val="28"/>
          <w:szCs w:val="28"/>
          <w:lang w:val="kk-KZ"/>
        </w:rPr>
      </w:pPr>
      <w:r w:rsidRPr="00A13B55">
        <w:rPr>
          <w:b/>
          <w:sz w:val="28"/>
          <w:szCs w:val="28"/>
          <w:lang w:val="kk-KZ"/>
        </w:rPr>
        <w:t>Альфа-сәулелену</w:t>
      </w:r>
      <w:r w:rsidRPr="00A13B55">
        <w:rPr>
          <w:sz w:val="28"/>
          <w:szCs w:val="28"/>
          <w:lang w:val="kk-KZ"/>
        </w:rPr>
        <w:t xml:space="preserve"> – бұл α- бөлшегінің ағыны (гели атомдарының ядросы), онда оң зарядталған +2 және массасы 4- ке тең. Альфа - бөлшектердің ортада таралуы тікелей, өз жолында иондалудың үлкен тығыздығын қалыптастырады. Сәулеленудің бұл түрі көбінесе табиғи радиактивтік элементтерде байқалады, мысалы: радий, торий, уран, және т.б. α-бөлшекті энергияның әдеттегі шегі – 1-ден 10-ға дейінгі мегаэлектронвольт (МэВ). α-бөлшек пен энергия қашықтығының үлкендігі 10 МэВ ауадағы мөлшері – </w:t>
      </w:r>
      <w:smartTag w:uri="urn:schemas-microsoft-com:office:smarttags" w:element="metricconverter">
        <w:smartTagPr>
          <w:attr w:name="ProductID" w:val="11 см"/>
        </w:smartTagPr>
        <w:r w:rsidRPr="00A13B55">
          <w:rPr>
            <w:sz w:val="28"/>
            <w:szCs w:val="28"/>
            <w:lang w:val="kk-KZ"/>
          </w:rPr>
          <w:t>11 см</w:t>
        </w:r>
      </w:smartTag>
      <w:r w:rsidRPr="00A13B55">
        <w:rPr>
          <w:sz w:val="28"/>
          <w:szCs w:val="28"/>
          <w:lang w:val="kk-KZ"/>
        </w:rPr>
        <w:t>, суда ( немесе биологиялық тканьдерде) – 110 мкм, алюминиде – 70 мкм.</w:t>
      </w:r>
    </w:p>
    <w:p w:rsidR="009177BE" w:rsidRPr="00A13B55" w:rsidRDefault="009177BE" w:rsidP="009177BE">
      <w:pPr>
        <w:ind w:firstLine="709"/>
        <w:jc w:val="both"/>
        <w:rPr>
          <w:sz w:val="28"/>
          <w:szCs w:val="28"/>
          <w:lang w:val="kk-KZ"/>
        </w:rPr>
      </w:pPr>
      <w:r w:rsidRPr="00A13B55">
        <w:rPr>
          <w:b/>
          <w:sz w:val="28"/>
          <w:szCs w:val="28"/>
          <w:lang w:val="kk-KZ"/>
        </w:rPr>
        <w:t>Бета-сәулелену</w:t>
      </w:r>
      <w:r w:rsidRPr="00A13B55">
        <w:rPr>
          <w:sz w:val="28"/>
          <w:szCs w:val="28"/>
          <w:lang w:val="kk-KZ"/>
        </w:rPr>
        <w:t xml:space="preserve"> – бұл β-бөлшегінің ағыны (электрондар мен позитрондар), (– 1) теріс зарядты және (+1) оң зарядты, тыныштық күйдегі массасы 5,48*10</w:t>
      </w:r>
      <w:r w:rsidRPr="00A13B55">
        <w:rPr>
          <w:sz w:val="28"/>
          <w:szCs w:val="28"/>
          <w:vertAlign w:val="superscript"/>
          <w:lang w:val="kk-KZ"/>
        </w:rPr>
        <w:t>-4</w:t>
      </w:r>
      <w:r w:rsidRPr="00A13B55">
        <w:rPr>
          <w:sz w:val="28"/>
          <w:szCs w:val="28"/>
          <w:lang w:val="kk-KZ"/>
        </w:rPr>
        <w:t xml:space="preserve"> тең а.е.м. β-бөлшекті энергияның әдеттегі шегі – 10 килоэлектронвольдтан 3 МэВ-ға дейін. β-бөлшек пен энергия қашықтығының үлкендігі 1 МэВ ауадағы мөлшері – </w:t>
      </w:r>
      <w:smartTag w:uri="urn:schemas-microsoft-com:office:smarttags" w:element="metricconverter">
        <w:smartTagPr>
          <w:attr w:name="ProductID" w:val="11 см"/>
        </w:smartTagPr>
        <w:r w:rsidRPr="00A13B55">
          <w:rPr>
            <w:sz w:val="28"/>
            <w:szCs w:val="28"/>
            <w:lang w:val="kk-KZ"/>
          </w:rPr>
          <w:t>11 см</w:t>
        </w:r>
      </w:smartTag>
      <w:r w:rsidRPr="00A13B55">
        <w:rPr>
          <w:sz w:val="28"/>
          <w:szCs w:val="28"/>
          <w:lang w:val="kk-KZ"/>
        </w:rPr>
        <w:t xml:space="preserve">, суда ( немесе биологиялық тканьдерде) – шамамен </w:t>
      </w:r>
      <w:smartTag w:uri="urn:schemas-microsoft-com:office:smarttags" w:element="metricconverter">
        <w:smartTagPr>
          <w:attr w:name="ProductID" w:val="5 мм"/>
        </w:smartTagPr>
        <w:r w:rsidRPr="00A13B55">
          <w:rPr>
            <w:sz w:val="28"/>
            <w:szCs w:val="28"/>
            <w:lang w:val="kk-KZ"/>
          </w:rPr>
          <w:t>5 мм</w:t>
        </w:r>
      </w:smartTag>
      <w:r w:rsidRPr="00A13B55">
        <w:rPr>
          <w:sz w:val="28"/>
          <w:szCs w:val="28"/>
          <w:lang w:val="kk-KZ"/>
        </w:rPr>
        <w:t xml:space="preserve">, алюминиде </w:t>
      </w:r>
      <w:smartTag w:uri="urn:schemas-microsoft-com:office:smarttags" w:element="metricconverter">
        <w:smartTagPr>
          <w:attr w:name="ProductID" w:val="-2 мм"/>
        </w:smartTagPr>
        <w:r w:rsidRPr="00A13B55">
          <w:rPr>
            <w:sz w:val="28"/>
            <w:szCs w:val="28"/>
            <w:lang w:val="kk-KZ"/>
          </w:rPr>
          <w:t>-2 мм</w:t>
        </w:r>
      </w:smartTag>
      <w:r w:rsidRPr="00A13B55">
        <w:rPr>
          <w:sz w:val="28"/>
          <w:szCs w:val="28"/>
          <w:lang w:val="kk-KZ"/>
        </w:rPr>
        <w:t xml:space="preserve">. </w:t>
      </w:r>
    </w:p>
    <w:p w:rsidR="009177BE" w:rsidRPr="00A13B55" w:rsidRDefault="009177BE" w:rsidP="009177BE">
      <w:pPr>
        <w:ind w:firstLine="709"/>
        <w:jc w:val="both"/>
        <w:rPr>
          <w:sz w:val="28"/>
          <w:szCs w:val="28"/>
          <w:lang w:val="kk-KZ"/>
        </w:rPr>
      </w:pPr>
      <w:r w:rsidRPr="00A13B55">
        <w:rPr>
          <w:b/>
          <w:sz w:val="28"/>
          <w:szCs w:val="28"/>
          <w:lang w:val="kk-KZ"/>
        </w:rPr>
        <w:t>Нейтронды-сәулелену</w:t>
      </w:r>
      <w:r w:rsidRPr="00A13B55">
        <w:rPr>
          <w:sz w:val="28"/>
          <w:szCs w:val="28"/>
          <w:lang w:val="kk-KZ"/>
        </w:rPr>
        <w:t xml:space="preserve"> – бұл нейтрон-бөлшегінің ағыны, онда электр қуаты болмайды, және оның массасы 1В-қа жуық болып келеді. Кинетикалық энергиясына қарай нейтрондар жылулық ( ≈ 0,25 эВ), баяу (‹ 0,1 кэВ), аралық энергия (0,1 - 20 кэВ), жылдам (0,02- 10 МэВ) және өте жылдам (› 10 МэВ) болып бөлінеді. Нейтрондық сәулеленудің өту қабілеті өте жоғары дамыған ( ауада – жүздеген мың метрге дейін барады). Баяу және жылулық нейтрондар ядролық реакцияға түскенде тұрақты немесе радиоактивті изотоптарды түзе </w:t>
      </w:r>
      <w:r w:rsidRPr="00A13B55">
        <w:rPr>
          <w:sz w:val="28"/>
          <w:szCs w:val="28"/>
          <w:lang w:val="kk-KZ"/>
        </w:rPr>
        <w:lastRenderedPageBreak/>
        <w:t>алады, соның салдарынан сәулеленуші затта «радиоактиатің кіріп-шығуын» тудыра алады.</w:t>
      </w:r>
    </w:p>
    <w:p w:rsidR="009177BE" w:rsidRPr="00A13B55" w:rsidRDefault="009177BE" w:rsidP="009177BE">
      <w:pPr>
        <w:ind w:firstLine="709"/>
        <w:jc w:val="both"/>
        <w:rPr>
          <w:sz w:val="28"/>
          <w:szCs w:val="28"/>
          <w:lang w:val="kk-KZ"/>
        </w:rPr>
      </w:pPr>
      <w:r w:rsidRPr="00A13B55">
        <w:rPr>
          <w:b/>
          <w:sz w:val="28"/>
          <w:szCs w:val="28"/>
          <w:lang w:val="kk-KZ"/>
        </w:rPr>
        <w:t>Гамма-сәулелену</w:t>
      </w:r>
      <w:r w:rsidRPr="00A13B55">
        <w:rPr>
          <w:sz w:val="28"/>
          <w:szCs w:val="28"/>
          <w:lang w:val="kk-KZ"/>
        </w:rPr>
        <w:t xml:space="preserve"> </w:t>
      </w:r>
      <w:r w:rsidRPr="00A13B55">
        <w:rPr>
          <w:b/>
          <w:sz w:val="28"/>
          <w:szCs w:val="28"/>
          <w:lang w:val="kk-KZ"/>
        </w:rPr>
        <w:t>(γ-сәулесі)</w:t>
      </w:r>
      <w:r w:rsidRPr="00A13B55">
        <w:rPr>
          <w:sz w:val="28"/>
          <w:szCs w:val="28"/>
          <w:lang w:val="kk-KZ"/>
        </w:rPr>
        <w:t xml:space="preserve">, </w:t>
      </w:r>
      <w:r w:rsidRPr="00A13B55">
        <w:rPr>
          <w:b/>
          <w:sz w:val="28"/>
          <w:szCs w:val="28"/>
          <w:lang w:val="kk-KZ"/>
        </w:rPr>
        <w:t>ренгендік сәулелену (Χ-сәулесі)</w:t>
      </w:r>
      <w:r w:rsidRPr="00A13B55">
        <w:rPr>
          <w:sz w:val="28"/>
          <w:szCs w:val="28"/>
          <w:lang w:val="kk-KZ"/>
        </w:rPr>
        <w:t xml:space="preserve">  сияқты электромагниттік сәулеленуге жатады, және кванттық энергия ағынын білдіреді. Гамма сәулелену атом ядроларының энергетикалық күйінің өзгеруі нәтижесінде пайда болады. Ол кейбір кәдімгі және жасанды изотоптарға тән. Энергиясына қарай γ-сәулесі жұмсақ, энергиясы 0,1-ден 0,2 МэВ, қаттылығы орташа – 0,2-ден 1 МэВ, қатты – 1-ден 10 МэВ және өте қатты – энергиясы 10 МэВ-дан артық болып бөлінеді. Ренген сәулелері ренген трубкасындағы анод затындағы жылдам электрондардың тоқтауының нәтижесіндепайда болады, яғни оның жасанды табиғаты бар. Ренген сәулелерінің энергиясы жылдамдатушы кернеудің байланысты және оның шамасы ондағаннан – жүздегеннен кэВ-ға дейін жетеді.</w:t>
      </w:r>
    </w:p>
    <w:p w:rsidR="009177BE" w:rsidRDefault="009177BE" w:rsidP="009177BE">
      <w:pPr>
        <w:pStyle w:val="Oaeno"/>
        <w:ind w:firstLine="709"/>
        <w:jc w:val="center"/>
        <w:rPr>
          <w:rFonts w:ascii="Times New Roman CYR" w:hAnsi="Times New Roman CYR"/>
          <w:sz w:val="28"/>
          <w:lang w:val="kk-KZ"/>
        </w:rPr>
      </w:pPr>
    </w:p>
    <w:p w:rsidR="009177BE" w:rsidRPr="00C60CCE" w:rsidRDefault="009177BE" w:rsidP="009177BE">
      <w:pPr>
        <w:pStyle w:val="Oaeno"/>
        <w:ind w:firstLine="709"/>
        <w:jc w:val="center"/>
        <w:rPr>
          <w:rFonts w:ascii="Times New Roman CYR" w:hAnsi="Times New Roman CYR"/>
          <w:b/>
          <w:sz w:val="28"/>
          <w:lang w:val="kk-KZ"/>
        </w:rPr>
      </w:pPr>
      <w:r w:rsidRPr="00C60CCE">
        <w:rPr>
          <w:rFonts w:ascii="Times New Roman CYR" w:hAnsi="Times New Roman CYR"/>
          <w:b/>
          <w:sz w:val="28"/>
          <w:lang w:val="kk-KZ"/>
        </w:rPr>
        <w:t>Бақылау сұрақтары</w:t>
      </w:r>
    </w:p>
    <w:p w:rsidR="009177BE" w:rsidRPr="00B22BDB" w:rsidRDefault="009177BE" w:rsidP="009177BE">
      <w:pPr>
        <w:pStyle w:val="Oaeno"/>
        <w:ind w:firstLine="709"/>
        <w:jc w:val="center"/>
        <w:rPr>
          <w:rFonts w:ascii="Times New Roman CYR" w:hAnsi="Times New Roman CYR"/>
          <w:sz w:val="28"/>
          <w:lang w:val="kk-KZ"/>
        </w:rPr>
      </w:pPr>
    </w:p>
    <w:p w:rsidR="009177BE" w:rsidRPr="00B22BDB" w:rsidRDefault="009177BE" w:rsidP="009177BE">
      <w:pPr>
        <w:pStyle w:val="Oaeno"/>
        <w:numPr>
          <w:ilvl w:val="0"/>
          <w:numId w:val="1"/>
        </w:numPr>
        <w:tabs>
          <w:tab w:val="left" w:pos="993"/>
        </w:tabs>
        <w:ind w:left="0" w:firstLine="709"/>
        <w:jc w:val="both"/>
        <w:rPr>
          <w:rFonts w:ascii="Times New Roman CYR" w:hAnsi="Times New Roman CYR"/>
          <w:sz w:val="28"/>
          <w:lang w:val="kk-KZ"/>
        </w:rPr>
      </w:pPr>
      <w:r w:rsidRPr="00B22BDB">
        <w:rPr>
          <w:rFonts w:ascii="Times New Roman CYR" w:hAnsi="Times New Roman CYR"/>
          <w:sz w:val="28"/>
          <w:lang w:val="kk-KZ"/>
        </w:rPr>
        <w:t>Протон, нейтрон, электрон дегеніміз не?</w:t>
      </w:r>
    </w:p>
    <w:p w:rsidR="009177BE" w:rsidRPr="00B22BDB" w:rsidRDefault="009177BE" w:rsidP="009177BE">
      <w:pPr>
        <w:pStyle w:val="Oaeno"/>
        <w:numPr>
          <w:ilvl w:val="0"/>
          <w:numId w:val="1"/>
        </w:numPr>
        <w:tabs>
          <w:tab w:val="left" w:pos="993"/>
        </w:tabs>
        <w:ind w:left="0" w:firstLine="709"/>
        <w:jc w:val="both"/>
        <w:rPr>
          <w:rFonts w:ascii="Times New Roman CYR" w:hAnsi="Times New Roman CYR"/>
          <w:sz w:val="28"/>
          <w:lang w:val="kk-KZ"/>
        </w:rPr>
      </w:pPr>
      <w:r w:rsidRPr="00B22BDB">
        <w:rPr>
          <w:rFonts w:ascii="Times New Roman CYR" w:hAnsi="Times New Roman CYR"/>
          <w:sz w:val="28"/>
          <w:lang w:val="kk-KZ"/>
        </w:rPr>
        <w:t>Изотоп, изотон, изобара дегеніміз не? Мысал келтіріңіз.</w:t>
      </w:r>
    </w:p>
    <w:p w:rsidR="009177BE" w:rsidRPr="00B22BDB" w:rsidRDefault="009177BE" w:rsidP="009177BE">
      <w:pPr>
        <w:pStyle w:val="Oaeno"/>
        <w:numPr>
          <w:ilvl w:val="0"/>
          <w:numId w:val="1"/>
        </w:numPr>
        <w:tabs>
          <w:tab w:val="left" w:pos="993"/>
        </w:tabs>
        <w:ind w:left="0" w:firstLine="709"/>
        <w:jc w:val="both"/>
        <w:rPr>
          <w:rFonts w:ascii="Times New Roman CYR" w:hAnsi="Times New Roman CYR"/>
          <w:sz w:val="28"/>
          <w:lang w:val="kk-KZ"/>
        </w:rPr>
      </w:pPr>
      <w:proofErr w:type="spellStart"/>
      <w:r w:rsidRPr="00B22BDB">
        <w:rPr>
          <w:rFonts w:ascii="Times New Roman CYR" w:hAnsi="Times New Roman CYR"/>
          <w:sz w:val="28"/>
        </w:rPr>
        <w:t>Радиоактив</w:t>
      </w:r>
      <w:proofErr w:type="spellEnd"/>
      <w:r w:rsidRPr="00B22BDB">
        <w:rPr>
          <w:rFonts w:ascii="Times New Roman CYR" w:hAnsi="Times New Roman CYR"/>
          <w:sz w:val="28"/>
          <w:lang w:val="kk-KZ"/>
        </w:rPr>
        <w:t>ті ыдырау дегеніміз не?</w:t>
      </w:r>
    </w:p>
    <w:p w:rsidR="009177BE" w:rsidRPr="00B22BDB" w:rsidRDefault="009177BE" w:rsidP="009177BE">
      <w:pPr>
        <w:pStyle w:val="Oaeno"/>
        <w:numPr>
          <w:ilvl w:val="0"/>
          <w:numId w:val="1"/>
        </w:numPr>
        <w:tabs>
          <w:tab w:val="left" w:pos="993"/>
        </w:tabs>
        <w:ind w:left="0" w:firstLine="709"/>
        <w:jc w:val="both"/>
        <w:rPr>
          <w:rFonts w:ascii="Times New Roman CYR" w:hAnsi="Times New Roman CYR"/>
          <w:sz w:val="28"/>
          <w:lang w:val="kk-KZ"/>
        </w:rPr>
      </w:pPr>
      <w:r w:rsidRPr="00B22BDB">
        <w:rPr>
          <w:rFonts w:ascii="Times New Roman CYR" w:hAnsi="Times New Roman CYR"/>
          <w:sz w:val="28"/>
          <w:lang w:val="kk-KZ"/>
        </w:rPr>
        <w:t>Жартылай ыдырау,  тұрақты ыдырау және орташа радиоактивті ыдыраулардың өзара кандай байланысы бар</w:t>
      </w:r>
    </w:p>
    <w:p w:rsidR="009177BE" w:rsidRPr="00B22BDB" w:rsidRDefault="009177BE" w:rsidP="009177BE">
      <w:pPr>
        <w:pStyle w:val="Oaeno"/>
        <w:numPr>
          <w:ilvl w:val="0"/>
          <w:numId w:val="1"/>
        </w:numPr>
        <w:tabs>
          <w:tab w:val="left" w:pos="993"/>
        </w:tabs>
        <w:ind w:left="0" w:firstLine="709"/>
        <w:jc w:val="both"/>
        <w:rPr>
          <w:rFonts w:ascii="Times New Roman CYR" w:hAnsi="Times New Roman CYR"/>
          <w:sz w:val="28"/>
          <w:lang w:val="kk-KZ"/>
        </w:rPr>
      </w:pPr>
      <w:r w:rsidRPr="00B22BDB">
        <w:rPr>
          <w:rFonts w:ascii="Times New Roman CYR" w:hAnsi="Times New Roman CYR"/>
          <w:sz w:val="28"/>
          <w:lang w:val="kk-KZ"/>
        </w:rPr>
        <w:t xml:space="preserve"> Механикалық өзара әрекет арқылы ядролық реакциялар калай классификацияланады</w:t>
      </w:r>
    </w:p>
    <w:p w:rsidR="009177BE" w:rsidRPr="00B22BDB" w:rsidRDefault="009177BE" w:rsidP="009177BE">
      <w:pPr>
        <w:pStyle w:val="Oaeno"/>
        <w:numPr>
          <w:ilvl w:val="0"/>
          <w:numId w:val="1"/>
        </w:numPr>
        <w:tabs>
          <w:tab w:val="left" w:pos="993"/>
        </w:tabs>
        <w:ind w:left="0" w:firstLine="709"/>
        <w:jc w:val="both"/>
        <w:rPr>
          <w:rFonts w:ascii="Times New Roman CYR" w:hAnsi="Times New Roman CYR"/>
          <w:sz w:val="28"/>
          <w:lang w:val="kk-KZ"/>
        </w:rPr>
      </w:pPr>
      <w:r w:rsidRPr="00B22BDB">
        <w:rPr>
          <w:rFonts w:ascii="Times New Roman CYR" w:hAnsi="Times New Roman CYR"/>
          <w:sz w:val="28"/>
          <w:lang w:val="kk-KZ"/>
        </w:rPr>
        <w:t>Тізбекті реакцияның бөлінуі схемасын салыныз</w:t>
      </w:r>
    </w:p>
    <w:p w:rsidR="009177BE" w:rsidRPr="00B22BDB" w:rsidRDefault="009177BE" w:rsidP="009177BE">
      <w:pPr>
        <w:pStyle w:val="Oaeno"/>
        <w:numPr>
          <w:ilvl w:val="0"/>
          <w:numId w:val="1"/>
        </w:numPr>
        <w:tabs>
          <w:tab w:val="left" w:pos="993"/>
        </w:tabs>
        <w:ind w:left="0" w:firstLine="709"/>
        <w:jc w:val="both"/>
        <w:rPr>
          <w:rFonts w:ascii="Times New Roman CYR" w:hAnsi="Times New Roman CYR"/>
          <w:sz w:val="28"/>
          <w:lang w:val="kk-KZ"/>
        </w:rPr>
      </w:pPr>
      <w:r w:rsidRPr="00B22BDB">
        <w:rPr>
          <w:rFonts w:ascii="Times New Roman CYR" w:hAnsi="Times New Roman CYR"/>
          <w:sz w:val="28"/>
          <w:lang w:val="kk-KZ"/>
        </w:rPr>
        <w:t>Критикалы</w:t>
      </w:r>
      <w:r w:rsidRPr="00B22BDB">
        <w:rPr>
          <w:rFonts w:ascii="Cambria" w:hAnsi="Cambria" w:cs="Cambria"/>
          <w:sz w:val="28"/>
          <w:lang w:val="kk-KZ"/>
        </w:rPr>
        <w:t>қ</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жа</w:t>
      </w:r>
      <w:r w:rsidRPr="00B22BDB">
        <w:rPr>
          <w:rFonts w:ascii="Cambria" w:hAnsi="Cambria" w:cs="Cambria"/>
          <w:sz w:val="28"/>
          <w:lang w:val="kk-KZ"/>
        </w:rPr>
        <w:t>ғ</w:t>
      </w:r>
      <w:r w:rsidRPr="00B22BDB">
        <w:rPr>
          <w:rFonts w:ascii="Times New Roman CYR" w:hAnsi="Times New Roman CYR" w:cs="Times New Roman CYR"/>
          <w:sz w:val="28"/>
          <w:lang w:val="kk-KZ"/>
        </w:rPr>
        <w:t>дай</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дегеніміз</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не</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Кандай</w:t>
      </w:r>
      <w:r w:rsidRPr="00B22BDB">
        <w:rPr>
          <w:rFonts w:ascii="Times New Roman CYR" w:hAnsi="Times New Roman CYR"/>
          <w:sz w:val="28"/>
          <w:lang w:val="kk-KZ"/>
        </w:rPr>
        <w:t xml:space="preserve"> </w:t>
      </w:r>
      <w:r w:rsidRPr="00B22BDB">
        <w:rPr>
          <w:rFonts w:ascii="Cambria" w:hAnsi="Cambria" w:cs="Cambria"/>
          <w:sz w:val="28"/>
          <w:lang w:val="kk-KZ"/>
        </w:rPr>
        <w:t>ө</w:t>
      </w:r>
      <w:r w:rsidRPr="00B22BDB">
        <w:rPr>
          <w:rFonts w:ascii="Times New Roman CYR" w:hAnsi="Times New Roman CYR" w:cs="Times New Roman CYR"/>
          <w:sz w:val="28"/>
          <w:lang w:val="kk-KZ"/>
        </w:rPr>
        <w:t>сіру</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коэффиценттерінде</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критикалы</w:t>
      </w:r>
      <w:r w:rsidRPr="00B22BDB">
        <w:rPr>
          <w:rFonts w:ascii="Cambria" w:hAnsi="Cambria" w:cs="Cambria"/>
          <w:sz w:val="28"/>
          <w:lang w:val="kk-KZ"/>
        </w:rPr>
        <w:t>қ</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критикаалды</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ж</w:t>
      </w:r>
      <w:r w:rsidRPr="00B22BDB">
        <w:rPr>
          <w:rFonts w:ascii="Cambria" w:hAnsi="Cambria" w:cs="Cambria"/>
          <w:sz w:val="28"/>
          <w:lang w:val="kk-KZ"/>
        </w:rPr>
        <w:t>ә</w:t>
      </w:r>
      <w:r w:rsidRPr="00B22BDB">
        <w:rPr>
          <w:rFonts w:ascii="Times New Roman CYR" w:hAnsi="Times New Roman CYR" w:cs="Times New Roman CYR"/>
          <w:sz w:val="28"/>
          <w:lang w:val="kk-KZ"/>
        </w:rPr>
        <w:t>не</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критика</w:t>
      </w:r>
      <w:r w:rsidRPr="00B22BDB">
        <w:rPr>
          <w:rFonts w:ascii="Cambria" w:hAnsi="Cambria" w:cs="Cambria"/>
          <w:sz w:val="28"/>
          <w:lang w:val="kk-KZ"/>
        </w:rPr>
        <w:t>ү</w:t>
      </w:r>
      <w:r w:rsidRPr="00B22BDB">
        <w:rPr>
          <w:rFonts w:ascii="Times New Roman CYR" w:hAnsi="Times New Roman CYR" w:cs="Times New Roman CYR"/>
          <w:sz w:val="28"/>
          <w:lang w:val="kk-KZ"/>
        </w:rPr>
        <w:t>сті</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ж</w:t>
      </w:r>
      <w:r w:rsidRPr="00B22BDB">
        <w:rPr>
          <w:rFonts w:ascii="Cambria" w:hAnsi="Cambria" w:cs="Cambria"/>
          <w:sz w:val="28"/>
          <w:lang w:val="kk-KZ"/>
        </w:rPr>
        <w:t>ү</w:t>
      </w:r>
      <w:r w:rsidRPr="00B22BDB">
        <w:rPr>
          <w:rFonts w:ascii="Times New Roman CYR" w:hAnsi="Times New Roman CYR" w:cs="Times New Roman CYR"/>
          <w:sz w:val="28"/>
          <w:lang w:val="kk-KZ"/>
        </w:rPr>
        <w:t>зеге</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асырылады</w:t>
      </w:r>
    </w:p>
    <w:p w:rsidR="009177BE" w:rsidRPr="00B22BDB" w:rsidRDefault="009177BE" w:rsidP="009177BE">
      <w:pPr>
        <w:pStyle w:val="Oaeno"/>
        <w:numPr>
          <w:ilvl w:val="0"/>
          <w:numId w:val="1"/>
        </w:numPr>
        <w:tabs>
          <w:tab w:val="left" w:pos="993"/>
        </w:tabs>
        <w:ind w:left="0" w:firstLine="709"/>
        <w:jc w:val="both"/>
        <w:rPr>
          <w:rFonts w:ascii="Times New Roman CYR" w:hAnsi="Times New Roman CYR"/>
          <w:sz w:val="28"/>
          <w:lang w:val="kk-KZ"/>
        </w:rPr>
      </w:pPr>
      <w:r w:rsidRPr="00B22BDB">
        <w:rPr>
          <w:rFonts w:ascii="Times New Roman CYR" w:hAnsi="Times New Roman CYR"/>
          <w:sz w:val="28"/>
          <w:lang w:val="kk-KZ"/>
        </w:rPr>
        <w:t>Ядролы</w:t>
      </w:r>
      <w:r w:rsidRPr="00B22BDB">
        <w:rPr>
          <w:rFonts w:ascii="Cambria" w:hAnsi="Cambria" w:cs="Cambria"/>
          <w:sz w:val="28"/>
          <w:lang w:val="kk-KZ"/>
        </w:rPr>
        <w:t>қ</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реакция</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баяулат</w:t>
      </w:r>
      <w:r w:rsidRPr="00B22BDB">
        <w:rPr>
          <w:rFonts w:ascii="Cambria" w:hAnsi="Cambria" w:cs="Cambria"/>
          <w:sz w:val="28"/>
          <w:lang w:val="kk-KZ"/>
        </w:rPr>
        <w:t>қ</w:t>
      </w:r>
      <w:r w:rsidRPr="00B22BDB">
        <w:rPr>
          <w:rFonts w:ascii="Times New Roman CYR" w:hAnsi="Times New Roman CYR" w:cs="Times New Roman CYR"/>
          <w:sz w:val="28"/>
          <w:lang w:val="kk-KZ"/>
        </w:rPr>
        <w:t>ышы</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ретінде</w:t>
      </w:r>
      <w:r w:rsidRPr="00B22BDB">
        <w:rPr>
          <w:rFonts w:ascii="Times New Roman CYR" w:hAnsi="Times New Roman CYR"/>
          <w:sz w:val="28"/>
          <w:lang w:val="kk-KZ"/>
        </w:rPr>
        <w:t xml:space="preserve"> </w:t>
      </w:r>
      <w:r w:rsidRPr="00B22BDB">
        <w:rPr>
          <w:rFonts w:ascii="Cambria" w:hAnsi="Cambria" w:cs="Cambria"/>
          <w:sz w:val="28"/>
          <w:lang w:val="kk-KZ"/>
        </w:rPr>
        <w:t>қ</w:t>
      </w:r>
      <w:r w:rsidRPr="00B22BDB">
        <w:rPr>
          <w:rFonts w:ascii="Times New Roman CYR" w:hAnsi="Times New Roman CYR" w:cs="Times New Roman CYR"/>
          <w:sz w:val="28"/>
          <w:lang w:val="kk-KZ"/>
        </w:rPr>
        <w:t>андай</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заттарды</w:t>
      </w:r>
      <w:r w:rsidRPr="00B22BDB">
        <w:rPr>
          <w:rFonts w:ascii="Times New Roman CYR" w:hAnsi="Times New Roman CYR"/>
          <w:sz w:val="28"/>
          <w:lang w:val="kk-KZ"/>
        </w:rPr>
        <w:t xml:space="preserve"> </w:t>
      </w:r>
      <w:r w:rsidRPr="00B22BDB">
        <w:rPr>
          <w:rFonts w:ascii="Cambria" w:hAnsi="Cambria" w:cs="Cambria"/>
          <w:sz w:val="28"/>
          <w:lang w:val="kk-KZ"/>
        </w:rPr>
        <w:t>қ</w:t>
      </w:r>
      <w:r w:rsidRPr="00B22BDB">
        <w:rPr>
          <w:rFonts w:ascii="Times New Roman CYR" w:hAnsi="Times New Roman CYR" w:cs="Times New Roman CYR"/>
          <w:sz w:val="28"/>
          <w:lang w:val="kk-KZ"/>
        </w:rPr>
        <w:t>олдану</w:t>
      </w:r>
      <w:r w:rsidRPr="00B22BDB">
        <w:rPr>
          <w:rFonts w:ascii="Cambria" w:hAnsi="Cambria" w:cs="Cambria"/>
          <w:sz w:val="28"/>
          <w:lang w:val="kk-KZ"/>
        </w:rPr>
        <w:t>ғ</w:t>
      </w:r>
      <w:r w:rsidRPr="00B22BDB">
        <w:rPr>
          <w:rFonts w:ascii="Times New Roman CYR" w:hAnsi="Times New Roman CYR" w:cs="Times New Roman CYR"/>
          <w:sz w:val="28"/>
          <w:lang w:val="kk-KZ"/>
        </w:rPr>
        <w:t>а</w:t>
      </w:r>
      <w:r w:rsidRPr="00B22BDB">
        <w:rPr>
          <w:rFonts w:ascii="Times New Roman CYR" w:hAnsi="Times New Roman CYR"/>
          <w:sz w:val="28"/>
          <w:lang w:val="kk-KZ"/>
        </w:rPr>
        <w:t xml:space="preserve"> </w:t>
      </w:r>
      <w:r w:rsidRPr="00B22BDB">
        <w:rPr>
          <w:rFonts w:ascii="Times New Roman CYR" w:hAnsi="Times New Roman CYR" w:cs="Times New Roman CYR"/>
          <w:sz w:val="28"/>
          <w:lang w:val="kk-KZ"/>
        </w:rPr>
        <w:t>болады</w:t>
      </w:r>
      <w:r w:rsidRPr="00B22BDB">
        <w:rPr>
          <w:rFonts w:ascii="Times New Roman CYR" w:hAnsi="Times New Roman CYR"/>
          <w:sz w:val="28"/>
          <w:lang w:val="kk-KZ"/>
        </w:rPr>
        <w:t>?</w:t>
      </w:r>
    </w:p>
    <w:p w:rsidR="008664F1" w:rsidRPr="009177BE" w:rsidRDefault="008664F1">
      <w:pPr>
        <w:rPr>
          <w:lang w:val="kk-KZ"/>
        </w:rPr>
      </w:pPr>
      <w:bookmarkStart w:id="0" w:name="_GoBack"/>
      <w:bookmarkEnd w:id="0"/>
    </w:p>
    <w:sectPr w:rsidR="008664F1" w:rsidRPr="009177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C62ED9"/>
    <w:multiLevelType w:val="hybridMultilevel"/>
    <w:tmpl w:val="FAE616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9C666C4"/>
    <w:multiLevelType w:val="hybridMultilevel"/>
    <w:tmpl w:val="4FC468BE"/>
    <w:lvl w:ilvl="0" w:tplc="76DEB744">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34A"/>
    <w:rsid w:val="008664F1"/>
    <w:rsid w:val="009177BE"/>
    <w:rsid w:val="00E113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57D6CA9-B1B7-4C77-B2D8-1D2CA09F0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77B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aeno">
    <w:name w:val="Oaeno"/>
    <w:basedOn w:val="a"/>
    <w:rsid w:val="009177BE"/>
    <w:rPr>
      <w:rFonts w:ascii="Courier New" w:hAnsi="Courier New"/>
      <w:sz w:val="20"/>
      <w:szCs w:val="20"/>
    </w:rPr>
  </w:style>
  <w:style w:type="paragraph" w:styleId="a3">
    <w:name w:val="Body Text Indent"/>
    <w:basedOn w:val="a"/>
    <w:link w:val="a4"/>
    <w:rsid w:val="009177BE"/>
    <w:pPr>
      <w:ind w:firstLine="851"/>
      <w:jc w:val="both"/>
    </w:pPr>
    <w:rPr>
      <w:sz w:val="28"/>
      <w:szCs w:val="20"/>
      <w:lang w:eastAsia="zh-CN"/>
    </w:rPr>
  </w:style>
  <w:style w:type="character" w:customStyle="1" w:styleId="a4">
    <w:name w:val="Основной текст с отступом Знак"/>
    <w:basedOn w:val="a0"/>
    <w:link w:val="a3"/>
    <w:rsid w:val="009177BE"/>
    <w:rPr>
      <w:rFonts w:ascii="Times New Roman" w:eastAsia="Times New Roman" w:hAnsi="Times New Roman" w:cs="Times New Roman"/>
      <w:sz w:val="28"/>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9.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8.bin"/><Relationship Id="rId47" Type="http://schemas.openxmlformats.org/officeDocument/2006/relationships/image" Target="media/image23.wmf"/><Relationship Id="rId50" Type="http://schemas.openxmlformats.org/officeDocument/2006/relationships/oleObject" Target="embeddings/oleObject22.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image" Target="media/image18.png"/><Relationship Id="rId46" Type="http://schemas.openxmlformats.org/officeDocument/2006/relationships/oleObject" Target="embeddings/oleObject20.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20.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png"/><Relationship Id="rId40" Type="http://schemas.openxmlformats.org/officeDocument/2006/relationships/oleObject" Target="embeddings/oleObject17.bin"/><Relationship Id="rId45" Type="http://schemas.openxmlformats.org/officeDocument/2006/relationships/image" Target="media/image22.wmf"/><Relationship Id="rId53"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4.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19.bin"/><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1.wmf"/><Relationship Id="rId48" Type="http://schemas.openxmlformats.org/officeDocument/2006/relationships/oleObject" Target="embeddings/oleObject21.bin"/><Relationship Id="rId8" Type="http://schemas.openxmlformats.org/officeDocument/2006/relationships/oleObject" Target="embeddings/oleObject2.bin"/><Relationship Id="rId51"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3252</Words>
  <Characters>18542</Characters>
  <Application>Microsoft Office Word</Application>
  <DocSecurity>0</DocSecurity>
  <Lines>154</Lines>
  <Paragraphs>43</Paragraphs>
  <ScaleCrop>false</ScaleCrop>
  <Company/>
  <LinksUpToDate>false</LinksUpToDate>
  <CharactersWithSpaces>21751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2019-06-05T08:49:00Z</dcterms:created>
  <dcterms:modified xsi:type="dcterms:W3CDTF">2019-06-05T08:49:00Z</dcterms:modified>
</cp:coreProperties>
</file>